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3B" w:rsidRDefault="00855120" w:rsidP="00B47B74">
      <w:pPr>
        <w:ind w:left="-180"/>
        <w:jc w:val="center"/>
        <w:rPr>
          <w:b/>
          <w:i/>
        </w:rPr>
      </w:pPr>
      <w:r w:rsidRPr="00DC664F">
        <w:rPr>
          <w:b/>
          <w:i/>
        </w:rPr>
        <w:t xml:space="preserve">RBC </w:t>
      </w:r>
      <w:r w:rsidR="003376CF" w:rsidRPr="00DC664F">
        <w:rPr>
          <w:b/>
          <w:i/>
        </w:rPr>
        <w:t xml:space="preserve">Summer Enrichment </w:t>
      </w:r>
      <w:r w:rsidR="00DC5EF0">
        <w:rPr>
          <w:b/>
          <w:i/>
        </w:rPr>
        <w:t xml:space="preserve">Program </w:t>
      </w:r>
      <w:r w:rsidR="00451DEE">
        <w:rPr>
          <w:b/>
          <w:i/>
        </w:rPr>
        <w:t>2017</w:t>
      </w:r>
    </w:p>
    <w:p w:rsidR="00B47B74" w:rsidRDefault="00B47B74" w:rsidP="00B47B74">
      <w:pPr>
        <w:ind w:left="-180"/>
        <w:jc w:val="center"/>
        <w:rPr>
          <w:b/>
          <w:i/>
        </w:rPr>
      </w:pPr>
    </w:p>
    <w:p w:rsidR="00B47B74" w:rsidRDefault="00B47B74" w:rsidP="00B47B74">
      <w:pPr>
        <w:ind w:left="-180"/>
        <w:jc w:val="center"/>
        <w:rPr>
          <w:b/>
          <w:i/>
          <w:u w:val="single"/>
        </w:rPr>
      </w:pPr>
    </w:p>
    <w:tbl>
      <w:tblPr>
        <w:tblStyle w:val="LightShading1"/>
        <w:tblW w:w="0" w:type="auto"/>
        <w:tblBorders>
          <w:top w:val="none" w:sz="0" w:space="0" w:color="auto"/>
          <w:bottom w:val="single" w:sz="4" w:space="0" w:color="auto"/>
        </w:tblBorders>
        <w:tblLook w:val="04A0"/>
      </w:tblPr>
      <w:tblGrid>
        <w:gridCol w:w="5508"/>
        <w:gridCol w:w="5508"/>
      </w:tblGrid>
      <w:tr w:rsidR="00EA2D3B" w:rsidRPr="00DC664F" w:rsidTr="009622E8">
        <w:trPr>
          <w:cnfStyle w:val="100000000000"/>
        </w:trPr>
        <w:tc>
          <w:tcPr>
            <w:cnfStyle w:val="001000000000"/>
            <w:tcW w:w="5508" w:type="dxa"/>
            <w:tcBorders>
              <w:top w:val="none" w:sz="0" w:space="0" w:color="auto"/>
              <w:left w:val="none" w:sz="0" w:space="0" w:color="auto"/>
              <w:bottom w:val="none" w:sz="0" w:space="0" w:color="auto"/>
              <w:right w:val="none" w:sz="0" w:space="0" w:color="auto"/>
            </w:tcBorders>
          </w:tcPr>
          <w:p w:rsidR="00EA2D3B" w:rsidRPr="00DC664F" w:rsidRDefault="00EA2D3B" w:rsidP="00E14C14">
            <w:pPr>
              <w:rPr>
                <w:sz w:val="20"/>
                <w:szCs w:val="20"/>
              </w:rPr>
            </w:pPr>
            <w:r w:rsidRPr="00DC664F">
              <w:rPr>
                <w:sz w:val="20"/>
                <w:szCs w:val="20"/>
              </w:rPr>
              <w:t>RED BANK CATHOLIC HIGH SCHOOL</w:t>
            </w:r>
          </w:p>
          <w:p w:rsidR="00EA2D3B" w:rsidRPr="00DC664F" w:rsidRDefault="00EA2D3B" w:rsidP="00E14C14">
            <w:pPr>
              <w:rPr>
                <w:sz w:val="20"/>
                <w:szCs w:val="20"/>
              </w:rPr>
            </w:pPr>
            <w:r w:rsidRPr="00DC664F">
              <w:rPr>
                <w:sz w:val="20"/>
                <w:szCs w:val="20"/>
              </w:rPr>
              <w:t>112 Broad Street</w:t>
            </w:r>
          </w:p>
          <w:p w:rsidR="00EA2D3B" w:rsidRPr="00DC664F" w:rsidRDefault="00EA2D3B" w:rsidP="00E14C14">
            <w:pPr>
              <w:rPr>
                <w:sz w:val="20"/>
                <w:szCs w:val="20"/>
              </w:rPr>
            </w:pPr>
            <w:r w:rsidRPr="00DC664F">
              <w:rPr>
                <w:sz w:val="20"/>
                <w:szCs w:val="20"/>
              </w:rPr>
              <w:t>Red Bank, NJ 07701</w:t>
            </w:r>
          </w:p>
          <w:p w:rsidR="00EA2D3B" w:rsidRPr="00DC664F" w:rsidRDefault="00EA2D3B" w:rsidP="00E14C14">
            <w:pPr>
              <w:rPr>
                <w:sz w:val="20"/>
                <w:szCs w:val="20"/>
              </w:rPr>
            </w:pPr>
            <w:r w:rsidRPr="00DC664F">
              <w:rPr>
                <w:sz w:val="20"/>
                <w:szCs w:val="20"/>
              </w:rPr>
              <w:t>732-747-1774</w:t>
            </w:r>
          </w:p>
          <w:p w:rsidR="00EA2D3B" w:rsidRPr="00DC664F" w:rsidRDefault="00836D79" w:rsidP="00385967">
            <w:pPr>
              <w:rPr>
                <w:b w:val="0"/>
                <w:i/>
                <w:sz w:val="18"/>
                <w:szCs w:val="18"/>
              </w:rPr>
            </w:pPr>
            <w:hyperlink r:id="rId5" w:history="1">
              <w:r w:rsidR="00EA2D3B" w:rsidRPr="00DC664F">
                <w:rPr>
                  <w:rStyle w:val="Hyperlink"/>
                  <w:u w:val="none"/>
                </w:rPr>
                <w:t>www.redbankcatholic.org</w:t>
              </w:r>
            </w:hyperlink>
          </w:p>
        </w:tc>
        <w:tc>
          <w:tcPr>
            <w:tcW w:w="5508" w:type="dxa"/>
            <w:tcBorders>
              <w:top w:val="none" w:sz="0" w:space="0" w:color="auto"/>
              <w:left w:val="none" w:sz="0" w:space="0" w:color="auto"/>
              <w:bottom w:val="none" w:sz="0" w:space="0" w:color="auto"/>
              <w:right w:val="none" w:sz="0" w:space="0" w:color="auto"/>
            </w:tcBorders>
          </w:tcPr>
          <w:p w:rsidR="00385967" w:rsidRDefault="00385967" w:rsidP="00E14C14">
            <w:pPr>
              <w:pStyle w:val="Heading3"/>
              <w:jc w:val="right"/>
              <w:outlineLvl w:val="2"/>
              <w:cnfStyle w:val="100000000000"/>
              <w:rPr>
                <w:rFonts w:ascii="Arial" w:hAnsi="Arial" w:cs="Arial"/>
                <w:sz w:val="18"/>
                <w:szCs w:val="18"/>
              </w:rPr>
            </w:pPr>
          </w:p>
          <w:p w:rsidR="00EA2D3B" w:rsidRPr="00DC664F" w:rsidRDefault="00EA2D3B" w:rsidP="00E14C14">
            <w:pPr>
              <w:pStyle w:val="Heading3"/>
              <w:jc w:val="right"/>
              <w:outlineLvl w:val="2"/>
              <w:cnfStyle w:val="100000000000"/>
              <w:rPr>
                <w:rFonts w:ascii="Arial" w:hAnsi="Arial" w:cs="Arial"/>
                <w:sz w:val="18"/>
                <w:szCs w:val="18"/>
              </w:rPr>
            </w:pPr>
            <w:r w:rsidRPr="00DC664F">
              <w:rPr>
                <w:rFonts w:ascii="Arial" w:hAnsi="Arial" w:cs="Arial"/>
                <w:sz w:val="18"/>
                <w:szCs w:val="18"/>
              </w:rPr>
              <w:t>ADMINISTRATION</w:t>
            </w:r>
          </w:p>
          <w:p w:rsidR="00EA2D3B" w:rsidRPr="00385967" w:rsidRDefault="00EA2D3B" w:rsidP="00E14C14">
            <w:pPr>
              <w:jc w:val="right"/>
              <w:cnfStyle w:val="100000000000"/>
              <w:rPr>
                <w:rFonts w:ascii="Arial" w:hAnsi="Arial" w:cs="Arial"/>
                <w:sz w:val="16"/>
                <w:szCs w:val="16"/>
              </w:rPr>
            </w:pPr>
            <w:r w:rsidRPr="00385967">
              <w:rPr>
                <w:rFonts w:ascii="Arial" w:hAnsi="Arial" w:cs="Arial"/>
                <w:sz w:val="16"/>
                <w:szCs w:val="16"/>
              </w:rPr>
              <w:t>Reverend Philip A. Lowery - Director</w:t>
            </w:r>
          </w:p>
          <w:p w:rsidR="00EA2D3B" w:rsidRPr="00385967" w:rsidRDefault="00EA2D3B" w:rsidP="00E14C14">
            <w:pPr>
              <w:jc w:val="right"/>
              <w:cnfStyle w:val="100000000000"/>
              <w:rPr>
                <w:rFonts w:ascii="Arial" w:hAnsi="Arial" w:cs="Arial"/>
                <w:sz w:val="16"/>
                <w:szCs w:val="16"/>
              </w:rPr>
            </w:pPr>
            <w:r w:rsidRPr="00385967">
              <w:rPr>
                <w:rFonts w:ascii="Arial" w:hAnsi="Arial" w:cs="Arial"/>
                <w:sz w:val="16"/>
                <w:szCs w:val="16"/>
              </w:rPr>
              <w:t>Mr. Robert Abatemarco - Principal</w:t>
            </w:r>
          </w:p>
          <w:p w:rsidR="00EA2D3B" w:rsidRPr="00385967" w:rsidRDefault="00EA2D3B" w:rsidP="00E14C14">
            <w:pPr>
              <w:jc w:val="right"/>
              <w:cnfStyle w:val="100000000000"/>
              <w:rPr>
                <w:rFonts w:ascii="Arial" w:hAnsi="Arial" w:cs="Arial"/>
                <w:sz w:val="16"/>
                <w:szCs w:val="16"/>
              </w:rPr>
            </w:pPr>
            <w:r w:rsidRPr="00385967">
              <w:rPr>
                <w:rFonts w:ascii="Arial" w:hAnsi="Arial" w:cs="Arial"/>
                <w:sz w:val="16"/>
                <w:szCs w:val="16"/>
              </w:rPr>
              <w:t>Mrs. Karen Falco - Vice Principal</w:t>
            </w:r>
          </w:p>
          <w:p w:rsidR="00EA2D3B" w:rsidRPr="00DC664F" w:rsidRDefault="00EA2D3B" w:rsidP="00252331">
            <w:pPr>
              <w:jc w:val="right"/>
              <w:cnfStyle w:val="100000000000"/>
              <w:rPr>
                <w:b w:val="0"/>
                <w:i/>
                <w:sz w:val="18"/>
                <w:szCs w:val="18"/>
              </w:rPr>
            </w:pPr>
            <w:r w:rsidRPr="00385967">
              <w:rPr>
                <w:rFonts w:ascii="Arial" w:hAnsi="Arial" w:cs="Arial"/>
                <w:sz w:val="16"/>
                <w:szCs w:val="16"/>
              </w:rPr>
              <w:t>Mr. Mark DeVoe - Director of Student Services</w:t>
            </w:r>
          </w:p>
        </w:tc>
      </w:tr>
    </w:tbl>
    <w:p w:rsidR="003376CF" w:rsidRDefault="003376CF" w:rsidP="001778D0">
      <w:pPr>
        <w:ind w:left="-180"/>
        <w:jc w:val="center"/>
        <w:rPr>
          <w:b/>
          <w:i/>
          <w:sz w:val="18"/>
          <w:szCs w:val="18"/>
          <w:u w:val="single"/>
        </w:rPr>
      </w:pPr>
    </w:p>
    <w:p w:rsidR="001F3C78" w:rsidRPr="00A50E45" w:rsidRDefault="001F3C78" w:rsidP="001778D0">
      <w:pPr>
        <w:ind w:left="-180"/>
        <w:jc w:val="right"/>
        <w:rPr>
          <w:sz w:val="18"/>
          <w:szCs w:val="18"/>
        </w:rPr>
      </w:pPr>
    </w:p>
    <w:p w:rsidR="00AE040D" w:rsidRPr="00AE040D" w:rsidRDefault="00A14410" w:rsidP="00AE040D">
      <w:pPr>
        <w:pStyle w:val="ListParagraph"/>
        <w:ind w:left="-180"/>
        <w:rPr>
          <w:rFonts w:asciiTheme="majorHAnsi" w:hAnsiTheme="majorHAnsi"/>
          <w:b/>
          <w:i/>
          <w:sz w:val="20"/>
          <w:szCs w:val="20"/>
        </w:rPr>
      </w:pPr>
      <w:r w:rsidRPr="00AE040D">
        <w:rPr>
          <w:rFonts w:asciiTheme="majorHAnsi" w:hAnsiTheme="majorHAnsi"/>
          <w:b/>
          <w:i/>
          <w:sz w:val="20"/>
          <w:szCs w:val="20"/>
        </w:rPr>
        <w:t>Academic Development Program</w:t>
      </w:r>
      <w:r w:rsidR="00540EDA">
        <w:rPr>
          <w:rFonts w:asciiTheme="majorHAnsi" w:hAnsiTheme="majorHAnsi"/>
          <w:b/>
          <w:i/>
          <w:sz w:val="20"/>
          <w:szCs w:val="20"/>
        </w:rPr>
        <w:t>(33 hours</w:t>
      </w:r>
      <w:r w:rsidR="00AD300D">
        <w:rPr>
          <w:rFonts w:asciiTheme="majorHAnsi" w:hAnsiTheme="majorHAnsi"/>
          <w:b/>
          <w:i/>
          <w:sz w:val="20"/>
          <w:szCs w:val="20"/>
        </w:rPr>
        <w:t>)</w:t>
      </w:r>
    </w:p>
    <w:p w:rsidR="00A14410" w:rsidRPr="00AE040D" w:rsidRDefault="00E74CD9" w:rsidP="00AE040D">
      <w:pPr>
        <w:pStyle w:val="ListParagraph"/>
        <w:ind w:left="-180"/>
        <w:rPr>
          <w:rFonts w:asciiTheme="majorHAnsi" w:hAnsiTheme="majorHAnsi"/>
          <w:i/>
          <w:sz w:val="20"/>
          <w:szCs w:val="20"/>
        </w:rPr>
      </w:pPr>
      <w:r w:rsidRPr="00AE040D">
        <w:rPr>
          <w:rFonts w:asciiTheme="majorHAnsi" w:hAnsiTheme="majorHAnsi"/>
          <w:i/>
          <w:sz w:val="20"/>
          <w:szCs w:val="20"/>
        </w:rPr>
        <w:t>$475</w:t>
      </w:r>
    </w:p>
    <w:p w:rsidR="00A14410" w:rsidRPr="006212A2" w:rsidRDefault="00A14410" w:rsidP="001778D0">
      <w:pPr>
        <w:ind w:left="-180" w:right="-167"/>
        <w:rPr>
          <w:rFonts w:ascii="Arial" w:hAnsi="Arial" w:cs="Arial"/>
          <w:sz w:val="18"/>
          <w:szCs w:val="18"/>
        </w:rPr>
      </w:pPr>
      <w:r w:rsidRPr="006212A2">
        <w:rPr>
          <w:rFonts w:ascii="Arial" w:hAnsi="Arial" w:cs="Arial"/>
          <w:sz w:val="18"/>
          <w:szCs w:val="18"/>
        </w:rPr>
        <w:t>This course is open to incoming freshmen who wish to review their organizational, writing, and math skills. It will help provide a smooth transition to high school academics for students who seek to improve their performance in these areas. Questions about this course should be directed to our learning consultant, Mrs. MaryEllin Sweeney, in our Guidance Department.</w:t>
      </w:r>
    </w:p>
    <w:p w:rsidR="00A14410" w:rsidRPr="00A50E45" w:rsidRDefault="00A14410" w:rsidP="001778D0">
      <w:pPr>
        <w:ind w:left="-180"/>
        <w:jc w:val="right"/>
        <w:rPr>
          <w:rFonts w:ascii="Arial" w:hAnsi="Arial" w:cs="Arial"/>
          <w:sz w:val="18"/>
          <w:szCs w:val="18"/>
        </w:rPr>
      </w:pPr>
      <w:r w:rsidRPr="00A14410">
        <w:rPr>
          <w:rFonts w:ascii="Arial" w:hAnsi="Arial" w:cs="Arial"/>
          <w:sz w:val="20"/>
          <w:szCs w:val="20"/>
        </w:rPr>
        <w:t>Jun</w:t>
      </w:r>
      <w:r w:rsidR="003C3DD1">
        <w:rPr>
          <w:rFonts w:ascii="Arial" w:hAnsi="Arial" w:cs="Arial"/>
          <w:sz w:val="20"/>
          <w:szCs w:val="20"/>
        </w:rPr>
        <w:t>e 26</w:t>
      </w:r>
      <w:r w:rsidR="00336C2F">
        <w:rPr>
          <w:rFonts w:ascii="Arial" w:hAnsi="Arial" w:cs="Arial"/>
          <w:sz w:val="20"/>
          <w:szCs w:val="20"/>
        </w:rPr>
        <w:t>-</w:t>
      </w:r>
      <w:r w:rsidRPr="00A14410">
        <w:rPr>
          <w:rFonts w:ascii="Arial" w:hAnsi="Arial" w:cs="Arial"/>
          <w:sz w:val="20"/>
          <w:szCs w:val="20"/>
        </w:rPr>
        <w:t>30</w:t>
      </w:r>
      <w:r w:rsidR="001778D0">
        <w:rPr>
          <w:rFonts w:ascii="Arial" w:hAnsi="Arial" w:cs="Arial"/>
          <w:sz w:val="20"/>
          <w:szCs w:val="20"/>
        </w:rPr>
        <w:t>,</w:t>
      </w:r>
      <w:r w:rsidR="003C3DD1">
        <w:rPr>
          <w:rFonts w:ascii="Arial" w:hAnsi="Arial" w:cs="Arial"/>
          <w:sz w:val="20"/>
          <w:szCs w:val="20"/>
        </w:rPr>
        <w:t xml:space="preserve"> July 5-6</w:t>
      </w:r>
      <w:r w:rsidR="001778D0">
        <w:rPr>
          <w:rFonts w:ascii="Arial" w:hAnsi="Arial" w:cs="Arial"/>
          <w:sz w:val="20"/>
          <w:szCs w:val="20"/>
        </w:rPr>
        <w:t>,</w:t>
      </w:r>
      <w:r w:rsidR="003C3DD1">
        <w:rPr>
          <w:rFonts w:ascii="Arial" w:hAnsi="Arial" w:cs="Arial"/>
          <w:sz w:val="20"/>
          <w:szCs w:val="20"/>
        </w:rPr>
        <w:t xml:space="preserve"> 10-13 </w:t>
      </w:r>
      <w:r w:rsidR="00EB608C">
        <w:rPr>
          <w:rFonts w:ascii="Arial" w:hAnsi="Arial" w:cs="Arial"/>
          <w:sz w:val="20"/>
          <w:szCs w:val="20"/>
        </w:rPr>
        <w:t>8:30-11:30</w:t>
      </w:r>
    </w:p>
    <w:p w:rsidR="00BD332F" w:rsidRDefault="00BD332F" w:rsidP="00162CE2">
      <w:pPr>
        <w:ind w:left="-180"/>
        <w:rPr>
          <w:rFonts w:ascii="Arial" w:hAnsi="Arial" w:cs="Arial"/>
          <w:sz w:val="18"/>
          <w:szCs w:val="18"/>
        </w:rPr>
      </w:pPr>
    </w:p>
    <w:p w:rsidR="00774048" w:rsidRDefault="00774048" w:rsidP="00162CE2">
      <w:pPr>
        <w:ind w:left="-180"/>
        <w:rPr>
          <w:rFonts w:ascii="Arial" w:hAnsi="Arial" w:cs="Arial"/>
          <w:sz w:val="18"/>
          <w:szCs w:val="18"/>
        </w:rPr>
      </w:pPr>
    </w:p>
    <w:p w:rsidR="00C050DC" w:rsidRDefault="00C050DC" w:rsidP="00162CE2">
      <w:pPr>
        <w:ind w:left="-180"/>
        <w:rPr>
          <w:rFonts w:ascii="Arial" w:hAnsi="Arial" w:cs="Arial"/>
          <w:sz w:val="18"/>
          <w:szCs w:val="18"/>
        </w:rPr>
      </w:pPr>
    </w:p>
    <w:p w:rsidR="00774048" w:rsidRPr="009F7C57" w:rsidRDefault="00B176A2" w:rsidP="00162CE2">
      <w:pPr>
        <w:ind w:left="-180"/>
        <w:rPr>
          <w:rFonts w:asciiTheme="majorHAnsi" w:hAnsiTheme="majorHAnsi" w:cs="Arial"/>
          <w:b/>
          <w:i/>
          <w:sz w:val="20"/>
          <w:szCs w:val="20"/>
        </w:rPr>
      </w:pPr>
      <w:r w:rsidRPr="009F7C57">
        <w:rPr>
          <w:rFonts w:asciiTheme="majorHAnsi" w:hAnsiTheme="majorHAnsi" w:cs="Arial"/>
          <w:b/>
          <w:i/>
          <w:sz w:val="20"/>
          <w:szCs w:val="20"/>
        </w:rPr>
        <w:t>Summer Algebra Intensive</w:t>
      </w:r>
      <w:r w:rsidR="001E65EA" w:rsidRPr="009F7C57">
        <w:rPr>
          <w:rFonts w:asciiTheme="majorHAnsi" w:hAnsiTheme="majorHAnsi" w:cs="Arial"/>
          <w:b/>
          <w:i/>
          <w:sz w:val="20"/>
          <w:szCs w:val="20"/>
        </w:rPr>
        <w:t xml:space="preserve"> (11</w:t>
      </w:r>
      <w:r w:rsidR="00253B09" w:rsidRPr="009F7C57">
        <w:rPr>
          <w:rFonts w:asciiTheme="majorHAnsi" w:hAnsiTheme="majorHAnsi" w:cs="Arial"/>
          <w:b/>
          <w:i/>
          <w:sz w:val="20"/>
          <w:szCs w:val="20"/>
        </w:rPr>
        <w:t>.</w:t>
      </w:r>
      <w:r w:rsidR="001E65EA" w:rsidRPr="009F7C57">
        <w:rPr>
          <w:rFonts w:asciiTheme="majorHAnsi" w:hAnsiTheme="majorHAnsi" w:cs="Arial"/>
          <w:b/>
          <w:i/>
          <w:sz w:val="20"/>
          <w:szCs w:val="20"/>
        </w:rPr>
        <w:t>2</w:t>
      </w:r>
      <w:r w:rsidR="00253B09" w:rsidRPr="009F7C57">
        <w:rPr>
          <w:rFonts w:asciiTheme="majorHAnsi" w:hAnsiTheme="majorHAnsi" w:cs="Arial"/>
          <w:b/>
          <w:i/>
          <w:sz w:val="20"/>
          <w:szCs w:val="20"/>
        </w:rPr>
        <w:t>5 hours)</w:t>
      </w:r>
    </w:p>
    <w:p w:rsidR="00B176A2" w:rsidRDefault="00160949" w:rsidP="00162CE2">
      <w:pPr>
        <w:ind w:left="-180"/>
        <w:rPr>
          <w:rFonts w:ascii="Arial" w:hAnsi="Arial" w:cs="Arial"/>
          <w:b/>
          <w:i/>
          <w:sz w:val="18"/>
          <w:szCs w:val="18"/>
        </w:rPr>
      </w:pPr>
      <w:r>
        <w:rPr>
          <w:rFonts w:ascii="Arial" w:hAnsi="Arial" w:cs="Arial"/>
          <w:b/>
          <w:i/>
          <w:sz w:val="18"/>
          <w:szCs w:val="18"/>
        </w:rPr>
        <w:t>$</w:t>
      </w:r>
      <w:r w:rsidR="00B176A2" w:rsidRPr="00160949">
        <w:rPr>
          <w:rFonts w:ascii="Arial" w:hAnsi="Arial" w:cs="Arial"/>
          <w:i/>
          <w:sz w:val="18"/>
          <w:szCs w:val="18"/>
        </w:rPr>
        <w:t>225</w:t>
      </w:r>
    </w:p>
    <w:p w:rsidR="00B176A2" w:rsidRDefault="00B176A2" w:rsidP="00162CE2">
      <w:pPr>
        <w:ind w:left="-180"/>
        <w:rPr>
          <w:rFonts w:ascii="Arial" w:hAnsi="Arial" w:cs="Arial"/>
          <w:sz w:val="18"/>
          <w:szCs w:val="18"/>
        </w:rPr>
      </w:pPr>
      <w:r w:rsidRPr="00B176A2">
        <w:rPr>
          <w:rFonts w:ascii="Arial" w:hAnsi="Arial" w:cs="Arial"/>
          <w:sz w:val="18"/>
          <w:szCs w:val="18"/>
        </w:rPr>
        <w:t>This one week course is highly recommended for students entering Geometry or Algebra II to reinforce Algebra I skills. Topics include linear functions, polynomials, factoring polynomials, inequalities, absolute value functions, simplifying exponents and radicals.</w:t>
      </w:r>
    </w:p>
    <w:p w:rsidR="00B176A2" w:rsidRPr="00A50E45" w:rsidRDefault="00B176A2" w:rsidP="00B176A2">
      <w:pPr>
        <w:pStyle w:val="NormalWeb"/>
        <w:spacing w:before="0" w:beforeAutospacing="0" w:after="0" w:afterAutospacing="0"/>
        <w:ind w:left="-180"/>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0"/>
          <w:szCs w:val="20"/>
        </w:rPr>
        <w:t>June 26-30 8:00</w:t>
      </w:r>
      <w:r w:rsidRPr="00F42922">
        <w:rPr>
          <w:rFonts w:ascii="Arial" w:hAnsi="Arial" w:cs="Arial"/>
          <w:sz w:val="20"/>
          <w:szCs w:val="20"/>
        </w:rPr>
        <w:t>-10:15</w:t>
      </w:r>
    </w:p>
    <w:p w:rsidR="00774048" w:rsidRDefault="00774048" w:rsidP="00162CE2">
      <w:pPr>
        <w:ind w:left="-180"/>
        <w:rPr>
          <w:rFonts w:ascii="Arial" w:hAnsi="Arial" w:cs="Arial"/>
          <w:sz w:val="18"/>
          <w:szCs w:val="18"/>
        </w:rPr>
      </w:pPr>
    </w:p>
    <w:p w:rsidR="00C050DC" w:rsidRDefault="00C050DC" w:rsidP="00162CE2">
      <w:pPr>
        <w:ind w:left="-180"/>
        <w:rPr>
          <w:rFonts w:ascii="Arial" w:hAnsi="Arial" w:cs="Arial"/>
          <w:sz w:val="18"/>
          <w:szCs w:val="18"/>
        </w:rPr>
      </w:pPr>
    </w:p>
    <w:p w:rsidR="00774048" w:rsidRPr="00A50E45" w:rsidRDefault="00774048" w:rsidP="00162CE2">
      <w:pPr>
        <w:ind w:left="-180"/>
        <w:rPr>
          <w:rFonts w:ascii="Arial" w:hAnsi="Arial" w:cs="Arial"/>
          <w:sz w:val="18"/>
          <w:szCs w:val="18"/>
        </w:rPr>
      </w:pPr>
    </w:p>
    <w:p w:rsidR="000B612E" w:rsidRDefault="000B612E" w:rsidP="00162CE2">
      <w:pPr>
        <w:ind w:left="-180"/>
        <w:rPr>
          <w:rFonts w:asciiTheme="majorHAnsi" w:hAnsiTheme="majorHAnsi" w:cs="Arial"/>
          <w:b/>
          <w:i/>
          <w:sz w:val="20"/>
          <w:szCs w:val="20"/>
        </w:rPr>
      </w:pPr>
      <w:r w:rsidRPr="000B612E">
        <w:rPr>
          <w:rFonts w:asciiTheme="majorHAnsi" w:hAnsiTheme="majorHAnsi" w:cs="Arial"/>
          <w:b/>
          <w:i/>
          <w:sz w:val="20"/>
          <w:szCs w:val="20"/>
        </w:rPr>
        <w:t>The Capstone Social Sciences Research Writing Workshop</w:t>
      </w:r>
      <w:r w:rsidR="004E26DE">
        <w:rPr>
          <w:rFonts w:asciiTheme="majorHAnsi" w:hAnsiTheme="majorHAnsi" w:cs="Arial"/>
          <w:b/>
          <w:i/>
          <w:sz w:val="20"/>
          <w:szCs w:val="20"/>
        </w:rPr>
        <w:t xml:space="preserve"> (12 hours)</w:t>
      </w:r>
      <w:r w:rsidR="002B06E9">
        <w:rPr>
          <w:rFonts w:asciiTheme="majorHAnsi" w:hAnsiTheme="majorHAnsi" w:cs="Arial"/>
          <w:b/>
          <w:i/>
          <w:sz w:val="20"/>
          <w:szCs w:val="20"/>
        </w:rPr>
        <w:t xml:space="preserve"> Media Center</w:t>
      </w:r>
    </w:p>
    <w:p w:rsidR="000B612E" w:rsidRPr="00521E37" w:rsidRDefault="00AB0C94" w:rsidP="00162CE2">
      <w:pPr>
        <w:ind w:left="-180"/>
        <w:rPr>
          <w:rFonts w:asciiTheme="majorHAnsi" w:hAnsiTheme="majorHAnsi" w:cs="Arial"/>
          <w:i/>
          <w:sz w:val="20"/>
          <w:szCs w:val="20"/>
        </w:rPr>
      </w:pPr>
      <w:r>
        <w:rPr>
          <w:rFonts w:asciiTheme="majorHAnsi" w:hAnsiTheme="majorHAnsi" w:cs="Arial"/>
          <w:i/>
          <w:sz w:val="20"/>
          <w:szCs w:val="20"/>
        </w:rPr>
        <w:t>$50</w:t>
      </w:r>
    </w:p>
    <w:p w:rsidR="000B612E" w:rsidRPr="006212A2" w:rsidRDefault="00521E37" w:rsidP="00162CE2">
      <w:pPr>
        <w:ind w:left="-180"/>
        <w:rPr>
          <w:rFonts w:ascii="Arial" w:hAnsi="Arial" w:cs="Arial"/>
          <w:sz w:val="18"/>
          <w:szCs w:val="18"/>
        </w:rPr>
      </w:pPr>
      <w:r w:rsidRPr="006212A2">
        <w:rPr>
          <w:rFonts w:ascii="Arial" w:hAnsi="Arial" w:cs="Arial"/>
          <w:sz w:val="18"/>
          <w:szCs w:val="18"/>
        </w:rPr>
        <w:t>This</w:t>
      </w:r>
      <w:r w:rsidR="000B612E" w:rsidRPr="006212A2">
        <w:rPr>
          <w:rFonts w:ascii="Arial" w:hAnsi="Arial" w:cs="Arial"/>
          <w:sz w:val="18"/>
          <w:szCs w:val="18"/>
        </w:rPr>
        <w:t xml:space="preserve"> is a two-week seminar that will introduce students to social scientific research methodology and research writing. The seminar serves as an introduction to research ethics, types of social science research, and the use of academic databases and university library facilities. It will also explore the process of writing, editing, and presenting a college-level research paper or project in the humanities and social sciences</w:t>
      </w:r>
      <w:r w:rsidR="000B612E" w:rsidRPr="00B61B6F">
        <w:rPr>
          <w:rFonts w:ascii="Arial" w:hAnsi="Arial" w:cs="Arial"/>
          <w:b/>
          <w:sz w:val="18"/>
          <w:szCs w:val="18"/>
        </w:rPr>
        <w:t>. The workshop is a prerequisite for the Psychology and History capstone projects, and is open to students who will be juniors and seniors enrolled in Honors and AP level History and Psychology course offerin</w:t>
      </w:r>
      <w:r w:rsidR="0025744D">
        <w:rPr>
          <w:rFonts w:ascii="Arial" w:hAnsi="Arial" w:cs="Arial"/>
          <w:b/>
          <w:sz w:val="18"/>
          <w:szCs w:val="18"/>
        </w:rPr>
        <w:t>gs for the 2017-18</w:t>
      </w:r>
      <w:r w:rsidR="00841A0A" w:rsidRPr="00B61B6F">
        <w:rPr>
          <w:rFonts w:ascii="Arial" w:hAnsi="Arial" w:cs="Arial"/>
          <w:b/>
          <w:sz w:val="18"/>
          <w:szCs w:val="18"/>
        </w:rPr>
        <w:t xml:space="preserve"> school year</w:t>
      </w:r>
      <w:r w:rsidR="00841A0A">
        <w:rPr>
          <w:rFonts w:ascii="Arial" w:hAnsi="Arial" w:cs="Arial"/>
          <w:sz w:val="18"/>
          <w:szCs w:val="18"/>
        </w:rPr>
        <w:t>.</w:t>
      </w:r>
    </w:p>
    <w:p w:rsidR="00521E37" w:rsidRPr="00A50E45" w:rsidRDefault="003C3DD1" w:rsidP="00521E37">
      <w:pPr>
        <w:pStyle w:val="NormalWeb"/>
        <w:spacing w:before="0" w:beforeAutospacing="0" w:after="0" w:afterAutospacing="0"/>
        <w:ind w:left="-180"/>
        <w:jc w:val="right"/>
        <w:rPr>
          <w:rFonts w:ascii="Arial" w:hAnsi="Arial" w:cs="Arial"/>
          <w:sz w:val="18"/>
          <w:szCs w:val="18"/>
        </w:rPr>
      </w:pPr>
      <w:r>
        <w:rPr>
          <w:rFonts w:ascii="Arial" w:hAnsi="Arial" w:cs="Arial"/>
          <w:sz w:val="20"/>
          <w:szCs w:val="20"/>
        </w:rPr>
        <w:t>July 11</w:t>
      </w:r>
      <w:r w:rsidR="003827BC">
        <w:rPr>
          <w:rFonts w:ascii="Arial" w:hAnsi="Arial" w:cs="Arial"/>
          <w:sz w:val="20"/>
          <w:szCs w:val="20"/>
        </w:rPr>
        <w:t>-13 &amp; July 18-20</w:t>
      </w:r>
      <w:r w:rsidR="000A6EAB">
        <w:rPr>
          <w:rFonts w:ascii="Arial" w:hAnsi="Arial" w:cs="Arial"/>
          <w:sz w:val="20"/>
          <w:szCs w:val="20"/>
        </w:rPr>
        <w:t xml:space="preserve"> </w:t>
      </w:r>
      <w:r>
        <w:rPr>
          <w:rFonts w:ascii="Arial" w:hAnsi="Arial" w:cs="Arial"/>
          <w:sz w:val="20"/>
          <w:szCs w:val="20"/>
        </w:rPr>
        <w:t>10:15</w:t>
      </w:r>
      <w:r w:rsidR="005F3237">
        <w:rPr>
          <w:rFonts w:ascii="Arial" w:hAnsi="Arial" w:cs="Arial"/>
          <w:sz w:val="20"/>
          <w:szCs w:val="20"/>
        </w:rPr>
        <w:t>-12:</w:t>
      </w:r>
      <w:r>
        <w:rPr>
          <w:rFonts w:ascii="Arial" w:hAnsi="Arial" w:cs="Arial"/>
          <w:sz w:val="20"/>
          <w:szCs w:val="20"/>
        </w:rPr>
        <w:t>15</w:t>
      </w:r>
    </w:p>
    <w:p w:rsidR="000B612E" w:rsidRDefault="000B612E" w:rsidP="00162CE2">
      <w:pPr>
        <w:ind w:left="-180"/>
        <w:rPr>
          <w:rFonts w:ascii="Arial" w:hAnsi="Arial" w:cs="Arial"/>
          <w:sz w:val="18"/>
          <w:szCs w:val="18"/>
        </w:rPr>
      </w:pPr>
    </w:p>
    <w:p w:rsidR="00774048" w:rsidRDefault="00774048" w:rsidP="00162CE2">
      <w:pPr>
        <w:ind w:left="-180"/>
        <w:rPr>
          <w:rFonts w:ascii="Arial" w:hAnsi="Arial" w:cs="Arial"/>
          <w:sz w:val="18"/>
          <w:szCs w:val="18"/>
        </w:rPr>
      </w:pPr>
    </w:p>
    <w:p w:rsidR="00BD332F" w:rsidRPr="00A50E45" w:rsidRDefault="00BD332F" w:rsidP="00F559B3">
      <w:pPr>
        <w:ind w:left="-180"/>
        <w:rPr>
          <w:sz w:val="18"/>
          <w:szCs w:val="18"/>
        </w:rPr>
      </w:pPr>
    </w:p>
    <w:p w:rsidR="00F42922" w:rsidRPr="0090403B" w:rsidRDefault="00F42922" w:rsidP="00F42922">
      <w:pPr>
        <w:pStyle w:val="NormalWeb"/>
        <w:spacing w:before="0" w:beforeAutospacing="0" w:after="0" w:afterAutospacing="0"/>
        <w:ind w:left="-180"/>
        <w:rPr>
          <w:rFonts w:ascii="Arial" w:hAnsi="Arial" w:cs="Arial"/>
          <w:sz w:val="18"/>
          <w:szCs w:val="18"/>
        </w:rPr>
      </w:pPr>
      <w:r w:rsidRPr="00F42922">
        <w:rPr>
          <w:rFonts w:asciiTheme="majorHAnsi" w:hAnsiTheme="majorHAnsi" w:cs="Arial"/>
          <w:b/>
          <w:i/>
          <w:color w:val="000000"/>
          <w:sz w:val="20"/>
          <w:szCs w:val="20"/>
          <w:shd w:val="clear" w:color="auto" w:fill="FFFFFF"/>
        </w:rPr>
        <w:t>Dance Intensive</w:t>
      </w:r>
      <w:r w:rsidR="00253B09">
        <w:rPr>
          <w:rFonts w:asciiTheme="majorHAnsi" w:hAnsiTheme="majorHAnsi" w:cs="Arial"/>
          <w:b/>
          <w:i/>
          <w:color w:val="000000"/>
          <w:sz w:val="20"/>
          <w:szCs w:val="20"/>
          <w:shd w:val="clear" w:color="auto" w:fill="FFFFFF"/>
        </w:rPr>
        <w:t xml:space="preserve"> (10 hours)</w:t>
      </w:r>
      <w:r w:rsidR="002B06E9">
        <w:rPr>
          <w:rFonts w:asciiTheme="majorHAnsi" w:hAnsiTheme="majorHAnsi" w:cs="Arial"/>
          <w:b/>
          <w:i/>
          <w:color w:val="000000"/>
          <w:sz w:val="20"/>
          <w:szCs w:val="20"/>
          <w:shd w:val="clear" w:color="auto" w:fill="FFFFFF"/>
        </w:rPr>
        <w:t xml:space="preserve"> Cultural Center</w:t>
      </w:r>
      <w:r>
        <w:rPr>
          <w:rFonts w:ascii="Arial" w:hAnsi="Arial" w:cs="Arial"/>
          <w:color w:val="000000"/>
          <w:sz w:val="20"/>
          <w:szCs w:val="20"/>
        </w:rPr>
        <w:br/>
      </w:r>
      <w:r w:rsidRPr="00F42922">
        <w:rPr>
          <w:rFonts w:asciiTheme="majorHAnsi" w:hAnsiTheme="majorHAnsi" w:cs="Arial"/>
          <w:i/>
          <w:color w:val="000000"/>
          <w:sz w:val="20"/>
          <w:szCs w:val="20"/>
          <w:shd w:val="clear" w:color="auto" w:fill="FFFFFF"/>
        </w:rPr>
        <w:t>$</w:t>
      </w:r>
      <w:r w:rsidR="00AB0C94">
        <w:rPr>
          <w:rFonts w:asciiTheme="majorHAnsi" w:hAnsiTheme="majorHAnsi" w:cs="Arial"/>
          <w:i/>
          <w:color w:val="000000"/>
          <w:sz w:val="20"/>
          <w:szCs w:val="20"/>
          <w:shd w:val="clear" w:color="auto" w:fill="FFFFFF"/>
        </w:rPr>
        <w:t>150</w:t>
      </w:r>
      <w:r w:rsidRPr="00F42922">
        <w:rPr>
          <w:rFonts w:ascii="Arial" w:hAnsi="Arial" w:cs="Arial"/>
          <w:i/>
          <w:color w:val="000000"/>
          <w:sz w:val="20"/>
          <w:szCs w:val="20"/>
        </w:rPr>
        <w:br/>
      </w:r>
      <w:r w:rsidRPr="006212A2">
        <w:rPr>
          <w:rFonts w:ascii="Arial" w:hAnsi="Arial" w:cs="Arial"/>
          <w:sz w:val="18"/>
          <w:szCs w:val="18"/>
        </w:rPr>
        <w:t xml:space="preserve">This course serves as an introduction to the RBC Dance Program. Students involved in the Intensive will study a basic overview of ballet, jazz, contemporary, lyrical, musical theater, and hip hop. This Class is held in our Cultural Center at 51 Monmouth Street. If you have any questions about the dance program please email Mrs. </w:t>
      </w:r>
      <w:r w:rsidR="0090403B">
        <w:rPr>
          <w:rFonts w:ascii="Arial" w:hAnsi="Arial" w:cs="Arial"/>
          <w:sz w:val="18"/>
          <w:szCs w:val="18"/>
        </w:rPr>
        <w:t xml:space="preserve">Bascom </w:t>
      </w:r>
      <w:r w:rsidRPr="006212A2">
        <w:rPr>
          <w:rFonts w:ascii="Arial" w:hAnsi="Arial" w:cs="Arial"/>
          <w:sz w:val="18"/>
          <w:szCs w:val="18"/>
        </w:rPr>
        <w:t xml:space="preserve">at </w:t>
      </w:r>
      <w:hyperlink r:id="rId6" w:history="1">
        <w:r w:rsidR="0090403B" w:rsidRPr="000F2D80">
          <w:rPr>
            <w:rStyle w:val="Hyperlink"/>
            <w:rFonts w:ascii="Arial" w:hAnsi="Arial" w:cs="Arial"/>
            <w:sz w:val="18"/>
            <w:szCs w:val="18"/>
          </w:rPr>
          <w:t>bascoms@redbankcatholic.com</w:t>
        </w:r>
      </w:hyperlink>
    </w:p>
    <w:p w:rsidR="00F42922" w:rsidRPr="00A50E45" w:rsidRDefault="00774048" w:rsidP="00F42922">
      <w:pPr>
        <w:pStyle w:val="NormalWeb"/>
        <w:spacing w:before="0" w:beforeAutospacing="0" w:after="0" w:afterAutospacing="0"/>
        <w:ind w:left="-180"/>
        <w:jc w:val="right"/>
        <w:rPr>
          <w:rFonts w:ascii="Arial" w:hAnsi="Arial" w:cs="Arial"/>
          <w:sz w:val="18"/>
          <w:szCs w:val="18"/>
        </w:rPr>
      </w:pPr>
      <w:r>
        <w:rPr>
          <w:rFonts w:ascii="Arial" w:hAnsi="Arial" w:cs="Arial"/>
          <w:sz w:val="20"/>
          <w:szCs w:val="20"/>
        </w:rPr>
        <w:t>June 26</w:t>
      </w:r>
      <w:r w:rsidR="00336C2F">
        <w:rPr>
          <w:rFonts w:ascii="Arial" w:hAnsi="Arial" w:cs="Arial"/>
          <w:sz w:val="20"/>
          <w:szCs w:val="20"/>
        </w:rPr>
        <w:t>-</w:t>
      </w:r>
      <w:r w:rsidR="00F42922" w:rsidRPr="00F42922">
        <w:rPr>
          <w:rFonts w:ascii="Arial" w:hAnsi="Arial" w:cs="Arial"/>
          <w:sz w:val="20"/>
          <w:szCs w:val="20"/>
        </w:rPr>
        <w:t>30 8:15-10:15</w:t>
      </w:r>
    </w:p>
    <w:p w:rsidR="00AF59CB" w:rsidRDefault="00AF59CB" w:rsidP="001778D0">
      <w:pPr>
        <w:ind w:left="-180"/>
        <w:rPr>
          <w:rFonts w:ascii="Arial" w:hAnsi="Arial" w:cs="Arial"/>
          <w:sz w:val="18"/>
          <w:szCs w:val="18"/>
        </w:rPr>
      </w:pPr>
    </w:p>
    <w:p w:rsidR="00774048" w:rsidRDefault="00774048" w:rsidP="001778D0">
      <w:pPr>
        <w:ind w:left="-180"/>
        <w:rPr>
          <w:rFonts w:ascii="Arial" w:hAnsi="Arial" w:cs="Arial"/>
          <w:sz w:val="18"/>
          <w:szCs w:val="18"/>
        </w:rPr>
      </w:pPr>
    </w:p>
    <w:p w:rsidR="00BD332F" w:rsidRPr="00A50E45" w:rsidRDefault="00BD332F" w:rsidP="001778D0">
      <w:pPr>
        <w:ind w:left="-180"/>
        <w:rPr>
          <w:rFonts w:ascii="Arial" w:hAnsi="Arial" w:cs="Arial"/>
          <w:sz w:val="18"/>
          <w:szCs w:val="18"/>
        </w:rPr>
      </w:pPr>
    </w:p>
    <w:p w:rsidR="00162CE2" w:rsidRPr="00BD332F" w:rsidRDefault="00AF59CB" w:rsidP="00BD332F">
      <w:pPr>
        <w:ind w:left="-180" w:right="-167"/>
        <w:rPr>
          <w:rFonts w:ascii="Arial" w:hAnsi="Arial" w:cs="Arial"/>
          <w:sz w:val="20"/>
          <w:szCs w:val="14"/>
        </w:rPr>
      </w:pPr>
      <w:r>
        <w:rPr>
          <w:rFonts w:asciiTheme="majorHAnsi" w:hAnsiTheme="majorHAnsi" w:cs="Arial"/>
          <w:b/>
          <w:bCs/>
          <w:i/>
          <w:sz w:val="20"/>
          <w:szCs w:val="14"/>
        </w:rPr>
        <w:t>Freshen Up Your Writing</w:t>
      </w:r>
      <w:r w:rsidR="00586C94">
        <w:rPr>
          <w:rFonts w:asciiTheme="majorHAnsi" w:hAnsiTheme="majorHAnsi" w:cs="Arial"/>
          <w:b/>
          <w:bCs/>
          <w:i/>
          <w:sz w:val="20"/>
          <w:szCs w:val="14"/>
        </w:rPr>
        <w:t xml:space="preserve"> (10</w:t>
      </w:r>
      <w:r w:rsidR="00EB608C">
        <w:rPr>
          <w:rFonts w:asciiTheme="majorHAnsi" w:hAnsiTheme="majorHAnsi" w:cs="Arial"/>
          <w:b/>
          <w:bCs/>
          <w:i/>
          <w:sz w:val="20"/>
          <w:szCs w:val="14"/>
        </w:rPr>
        <w:t xml:space="preserve"> hours)</w:t>
      </w:r>
      <w:r w:rsidR="002B06E9">
        <w:rPr>
          <w:rFonts w:asciiTheme="majorHAnsi" w:hAnsiTheme="majorHAnsi" w:cs="Arial"/>
          <w:b/>
          <w:bCs/>
          <w:i/>
          <w:sz w:val="20"/>
          <w:szCs w:val="14"/>
        </w:rPr>
        <w:t xml:space="preserve"> Media Center</w:t>
      </w:r>
    </w:p>
    <w:p w:rsidR="00162CE2" w:rsidRPr="00162CE2" w:rsidRDefault="00AB0C94" w:rsidP="00162CE2">
      <w:pPr>
        <w:ind w:left="-180" w:right="-167"/>
        <w:rPr>
          <w:rFonts w:asciiTheme="majorHAnsi" w:hAnsiTheme="majorHAnsi" w:cs="Arial"/>
          <w:i/>
          <w:iCs/>
          <w:sz w:val="20"/>
          <w:szCs w:val="14"/>
        </w:rPr>
      </w:pPr>
      <w:r>
        <w:rPr>
          <w:rFonts w:asciiTheme="majorHAnsi" w:hAnsiTheme="majorHAnsi" w:cs="Arial"/>
          <w:i/>
          <w:iCs/>
          <w:sz w:val="20"/>
          <w:szCs w:val="14"/>
        </w:rPr>
        <w:t>$1</w:t>
      </w:r>
      <w:r w:rsidR="00197B74">
        <w:rPr>
          <w:rFonts w:asciiTheme="majorHAnsi" w:hAnsiTheme="majorHAnsi" w:cs="Arial"/>
          <w:i/>
          <w:iCs/>
          <w:sz w:val="20"/>
          <w:szCs w:val="14"/>
        </w:rPr>
        <w:t>5</w:t>
      </w:r>
      <w:r w:rsidR="009C1B39">
        <w:rPr>
          <w:rFonts w:asciiTheme="majorHAnsi" w:hAnsiTheme="majorHAnsi" w:cs="Arial"/>
          <w:i/>
          <w:iCs/>
          <w:sz w:val="20"/>
          <w:szCs w:val="14"/>
        </w:rPr>
        <w:t>0</w:t>
      </w:r>
    </w:p>
    <w:p w:rsidR="00162CE2" w:rsidRDefault="00162CE2" w:rsidP="00162CE2">
      <w:pPr>
        <w:ind w:left="-180" w:right="-167"/>
        <w:rPr>
          <w:rFonts w:ascii="Arial" w:hAnsi="Arial" w:cs="Arial"/>
          <w:sz w:val="18"/>
          <w:szCs w:val="18"/>
        </w:rPr>
      </w:pPr>
      <w:r w:rsidRPr="006212A2">
        <w:rPr>
          <w:rFonts w:ascii="Arial" w:hAnsi="Arial" w:cs="Arial"/>
          <w:sz w:val="18"/>
          <w:szCs w:val="18"/>
        </w:rPr>
        <w:t>Do you feel that you are a good writer but could be better? Are you still hoping for that A on an essay? Does a writing assignment leave you sweating bullets and staring at the cursor on your screen? Have you ever felt confused about thesis statements? Could you use a grammar refresher to help boost your writing grades? If you answered “Yes!” to any of these questions, then this is the course for you. You will polish your skills and transform your writing from good to great. You will tap into your creativity to brainstorm ideas and organize your thoughts. You will learn how to craft a strong thesis statement, topic sentence, and supporting details. You will fresh</w:t>
      </w:r>
      <w:r w:rsidR="0025744D">
        <w:rPr>
          <w:rFonts w:ascii="Arial" w:hAnsi="Arial" w:cs="Arial"/>
          <w:sz w:val="18"/>
          <w:szCs w:val="18"/>
        </w:rPr>
        <w:t>en</w:t>
      </w:r>
      <w:r w:rsidRPr="006212A2">
        <w:rPr>
          <w:rFonts w:ascii="Arial" w:hAnsi="Arial" w:cs="Arial"/>
          <w:sz w:val="18"/>
          <w:szCs w:val="18"/>
        </w:rPr>
        <w:t xml:space="preserve"> your basic writing and grammar skills-and have some fun along the way!</w:t>
      </w:r>
    </w:p>
    <w:p w:rsidR="00160949" w:rsidRPr="006212A2" w:rsidRDefault="002B06E9" w:rsidP="000A6EAB">
      <w:pPr>
        <w:ind w:left="-180" w:right="-167"/>
        <w:jc w:val="right"/>
        <w:rPr>
          <w:rFonts w:ascii="Arial" w:hAnsi="Arial" w:cs="Arial"/>
          <w:sz w:val="18"/>
          <w:szCs w:val="18"/>
        </w:rPr>
      </w:pPr>
      <w:r>
        <w:rPr>
          <w:rFonts w:ascii="Arial" w:hAnsi="Arial" w:cs="Arial"/>
          <w:sz w:val="20"/>
          <w:szCs w:val="20"/>
        </w:rPr>
        <w:t>July 10-13</w:t>
      </w:r>
      <w:r w:rsidR="00160949">
        <w:rPr>
          <w:rFonts w:ascii="Arial" w:hAnsi="Arial" w:cs="Arial"/>
          <w:sz w:val="20"/>
          <w:szCs w:val="20"/>
        </w:rPr>
        <w:t xml:space="preserve"> 8:30-11:00</w:t>
      </w:r>
    </w:p>
    <w:p w:rsidR="00160949" w:rsidRPr="009F7C57" w:rsidRDefault="00586C94" w:rsidP="00162CE2">
      <w:pPr>
        <w:ind w:left="-180"/>
        <w:rPr>
          <w:rFonts w:asciiTheme="majorHAnsi" w:hAnsiTheme="majorHAnsi" w:cs="Arial"/>
          <w:b/>
          <w:bCs/>
          <w:i/>
          <w:sz w:val="20"/>
          <w:szCs w:val="20"/>
        </w:rPr>
      </w:pPr>
      <w:r w:rsidRPr="009F7C57">
        <w:rPr>
          <w:rFonts w:asciiTheme="majorHAnsi" w:hAnsiTheme="majorHAnsi" w:cs="Arial"/>
          <w:b/>
          <w:bCs/>
          <w:i/>
          <w:sz w:val="20"/>
          <w:szCs w:val="20"/>
        </w:rPr>
        <w:t>College Essay Writing (10 hours)</w:t>
      </w:r>
      <w:r w:rsidR="002B06E9" w:rsidRPr="009F7C57">
        <w:rPr>
          <w:rFonts w:asciiTheme="majorHAnsi" w:hAnsiTheme="majorHAnsi" w:cs="Arial"/>
          <w:b/>
          <w:bCs/>
          <w:i/>
          <w:sz w:val="20"/>
          <w:szCs w:val="20"/>
        </w:rPr>
        <w:t xml:space="preserve"> Media Center</w:t>
      </w:r>
    </w:p>
    <w:p w:rsidR="00586C94" w:rsidRPr="00162CE2" w:rsidRDefault="00586C94" w:rsidP="00586C94">
      <w:pPr>
        <w:ind w:left="-180" w:right="-167"/>
        <w:rPr>
          <w:rFonts w:asciiTheme="majorHAnsi" w:hAnsiTheme="majorHAnsi" w:cs="Arial"/>
          <w:i/>
          <w:iCs/>
          <w:sz w:val="20"/>
          <w:szCs w:val="14"/>
        </w:rPr>
      </w:pPr>
      <w:r>
        <w:rPr>
          <w:rFonts w:asciiTheme="majorHAnsi" w:hAnsiTheme="majorHAnsi" w:cs="Arial"/>
          <w:i/>
          <w:iCs/>
          <w:sz w:val="20"/>
          <w:szCs w:val="14"/>
        </w:rPr>
        <w:t>$15</w:t>
      </w:r>
      <w:r w:rsidR="009C1B39">
        <w:rPr>
          <w:rFonts w:asciiTheme="majorHAnsi" w:hAnsiTheme="majorHAnsi" w:cs="Arial"/>
          <w:i/>
          <w:iCs/>
          <w:sz w:val="20"/>
          <w:szCs w:val="14"/>
        </w:rPr>
        <w:t>0</w:t>
      </w:r>
    </w:p>
    <w:p w:rsidR="00A50E45" w:rsidRDefault="00162CE2" w:rsidP="00162CE2">
      <w:pPr>
        <w:ind w:left="-180"/>
        <w:rPr>
          <w:rFonts w:ascii="Arial" w:hAnsi="Arial" w:cs="Arial"/>
          <w:sz w:val="18"/>
          <w:szCs w:val="18"/>
        </w:rPr>
      </w:pPr>
      <w:r w:rsidRPr="006212A2">
        <w:rPr>
          <w:rFonts w:ascii="Arial" w:hAnsi="Arial" w:cs="Arial"/>
          <w:sz w:val="18"/>
          <w:szCs w:val="18"/>
        </w:rPr>
        <w:t>What does it take to be accepted into a renowned college? One component is the college essay. This class will help you define that poignant moment to write about so that yours will be the memorable application. Get ahead of the game by doing some of your college prep work over the summer. This class will focus on various college essay topicsand help you comprise polished, perfect essays</w:t>
      </w:r>
      <w:r w:rsidRPr="00A50E45">
        <w:rPr>
          <w:rFonts w:ascii="Arial" w:hAnsi="Arial" w:cs="Arial"/>
          <w:sz w:val="18"/>
          <w:szCs w:val="18"/>
        </w:rPr>
        <w:t>.</w:t>
      </w:r>
    </w:p>
    <w:p w:rsidR="00162CE2" w:rsidRPr="00A50E45" w:rsidRDefault="00A50E45" w:rsidP="00A50E45">
      <w:pPr>
        <w:ind w:left="-180"/>
        <w:jc w:val="center"/>
        <w:rPr>
          <w:rFonts w:ascii="Arial" w:hAnsi="Arial" w:cs="Arial"/>
          <w:b/>
          <w:i/>
          <w:sz w:val="18"/>
          <w:szCs w:val="18"/>
          <w:u w:val="single"/>
        </w:rPr>
      </w:pPr>
      <w:r w:rsidRPr="00A50E45">
        <w:rPr>
          <w:rFonts w:ascii="Arial" w:hAnsi="Arial" w:cs="Arial"/>
          <w:b/>
          <w:i/>
          <w:sz w:val="18"/>
          <w:szCs w:val="18"/>
          <w:u w:val="single"/>
        </w:rPr>
        <w:t>**</w:t>
      </w:r>
      <w:r w:rsidR="00620589">
        <w:rPr>
          <w:rFonts w:ascii="Arial" w:hAnsi="Arial" w:cs="Arial"/>
          <w:b/>
          <w:i/>
          <w:sz w:val="18"/>
          <w:szCs w:val="18"/>
          <w:u w:val="single"/>
        </w:rPr>
        <w:t>Rising Seniors!!!</w:t>
      </w:r>
    </w:p>
    <w:p w:rsidR="00BD2881" w:rsidRDefault="00DA3700" w:rsidP="00BD2881">
      <w:pPr>
        <w:ind w:left="-180"/>
        <w:jc w:val="right"/>
        <w:rPr>
          <w:rFonts w:ascii="Arial" w:hAnsi="Arial" w:cs="Arial"/>
          <w:sz w:val="20"/>
          <w:szCs w:val="20"/>
        </w:rPr>
      </w:pPr>
      <w:r>
        <w:rPr>
          <w:rFonts w:ascii="Arial" w:hAnsi="Arial" w:cs="Arial"/>
          <w:sz w:val="20"/>
          <w:szCs w:val="20"/>
        </w:rPr>
        <w:t xml:space="preserve">July 10-13 </w:t>
      </w:r>
      <w:bookmarkStart w:id="0" w:name="_GoBack"/>
      <w:bookmarkEnd w:id="0"/>
      <w:r w:rsidR="00D96B68">
        <w:rPr>
          <w:rFonts w:ascii="Arial" w:hAnsi="Arial" w:cs="Arial"/>
          <w:sz w:val="20"/>
          <w:szCs w:val="20"/>
        </w:rPr>
        <w:t>8:30-11:00</w:t>
      </w:r>
      <w:r w:rsidR="001C5B45">
        <w:rPr>
          <w:rFonts w:ascii="Arial" w:hAnsi="Arial" w:cs="Arial"/>
          <w:sz w:val="20"/>
          <w:szCs w:val="20"/>
        </w:rPr>
        <w:t xml:space="preserve"> or </w:t>
      </w:r>
      <w:r w:rsidR="003C3DD1">
        <w:rPr>
          <w:rFonts w:ascii="Arial" w:hAnsi="Arial" w:cs="Arial"/>
          <w:sz w:val="20"/>
          <w:szCs w:val="20"/>
        </w:rPr>
        <w:t>August 7-10</w:t>
      </w:r>
      <w:r w:rsidR="000A6EAB">
        <w:rPr>
          <w:rFonts w:ascii="Arial" w:hAnsi="Arial" w:cs="Arial"/>
          <w:sz w:val="20"/>
          <w:szCs w:val="20"/>
        </w:rPr>
        <w:t xml:space="preserve"> </w:t>
      </w:r>
      <w:r w:rsidR="00A50E45">
        <w:rPr>
          <w:rFonts w:ascii="Arial" w:hAnsi="Arial" w:cs="Arial"/>
          <w:sz w:val="20"/>
          <w:szCs w:val="20"/>
        </w:rPr>
        <w:t>8:30-11:00</w:t>
      </w:r>
    </w:p>
    <w:p w:rsidR="00DC5EF0" w:rsidRDefault="00DC5EF0" w:rsidP="00BD2881">
      <w:pPr>
        <w:ind w:left="-180"/>
        <w:jc w:val="right"/>
        <w:rPr>
          <w:rFonts w:ascii="Arial" w:hAnsi="Arial" w:cs="Arial"/>
          <w:sz w:val="20"/>
          <w:szCs w:val="20"/>
        </w:rPr>
      </w:pPr>
    </w:p>
    <w:p w:rsidR="00774048" w:rsidRDefault="00774048" w:rsidP="00336C2F">
      <w:pPr>
        <w:ind w:left="-180"/>
        <w:rPr>
          <w:rFonts w:asciiTheme="majorHAnsi" w:hAnsiTheme="majorHAnsi" w:cs="Arial"/>
          <w:b/>
          <w:i/>
          <w:sz w:val="20"/>
          <w:szCs w:val="20"/>
        </w:rPr>
      </w:pPr>
    </w:p>
    <w:p w:rsidR="00336C2F" w:rsidRPr="0095463B" w:rsidRDefault="00336C2F" w:rsidP="00336C2F">
      <w:pPr>
        <w:ind w:left="-180"/>
        <w:rPr>
          <w:rFonts w:asciiTheme="majorHAnsi" w:hAnsiTheme="majorHAnsi" w:cs="Arial"/>
          <w:i/>
          <w:sz w:val="20"/>
          <w:szCs w:val="20"/>
        </w:rPr>
      </w:pPr>
      <w:r>
        <w:rPr>
          <w:rFonts w:asciiTheme="majorHAnsi" w:hAnsiTheme="majorHAnsi" w:cs="Arial"/>
          <w:b/>
          <w:i/>
          <w:sz w:val="20"/>
          <w:szCs w:val="20"/>
        </w:rPr>
        <w:lastRenderedPageBreak/>
        <w:t xml:space="preserve">Mixed Media Art </w:t>
      </w:r>
      <w:r w:rsidR="009F7C57">
        <w:rPr>
          <w:rFonts w:asciiTheme="majorHAnsi" w:hAnsiTheme="majorHAnsi" w:cs="Arial"/>
          <w:b/>
          <w:i/>
          <w:sz w:val="20"/>
          <w:szCs w:val="20"/>
        </w:rPr>
        <w:t>Experience (</w:t>
      </w:r>
      <w:r w:rsidR="00EB608C">
        <w:rPr>
          <w:rFonts w:asciiTheme="majorHAnsi" w:hAnsiTheme="majorHAnsi" w:cs="Arial"/>
          <w:b/>
          <w:i/>
          <w:sz w:val="20"/>
          <w:szCs w:val="20"/>
        </w:rPr>
        <w:t xml:space="preserve">14 hours) </w:t>
      </w:r>
      <w:r w:rsidR="00AB0C94">
        <w:rPr>
          <w:rFonts w:asciiTheme="majorHAnsi" w:hAnsiTheme="majorHAnsi" w:cs="Arial"/>
          <w:b/>
          <w:i/>
          <w:sz w:val="20"/>
          <w:szCs w:val="20"/>
        </w:rPr>
        <w:t>(C</w:t>
      </w:r>
      <w:r w:rsidR="00CA13E2">
        <w:rPr>
          <w:rFonts w:asciiTheme="majorHAnsi" w:hAnsiTheme="majorHAnsi" w:cs="Arial"/>
          <w:b/>
          <w:i/>
          <w:sz w:val="20"/>
          <w:szCs w:val="20"/>
        </w:rPr>
        <w:t xml:space="preserve">ultural </w:t>
      </w:r>
      <w:r w:rsidR="00AB0C94">
        <w:rPr>
          <w:rFonts w:asciiTheme="majorHAnsi" w:hAnsiTheme="majorHAnsi" w:cs="Arial"/>
          <w:b/>
          <w:i/>
          <w:sz w:val="20"/>
          <w:szCs w:val="20"/>
        </w:rPr>
        <w:t>C</w:t>
      </w:r>
      <w:r w:rsidR="00CA13E2">
        <w:rPr>
          <w:rFonts w:asciiTheme="majorHAnsi" w:hAnsiTheme="majorHAnsi" w:cs="Arial"/>
          <w:b/>
          <w:i/>
          <w:sz w:val="20"/>
          <w:szCs w:val="20"/>
        </w:rPr>
        <w:t>enter</w:t>
      </w:r>
      <w:r w:rsidR="00AB0C94">
        <w:rPr>
          <w:rFonts w:asciiTheme="majorHAnsi" w:hAnsiTheme="majorHAnsi" w:cs="Arial"/>
          <w:b/>
          <w:i/>
          <w:sz w:val="20"/>
          <w:szCs w:val="20"/>
        </w:rPr>
        <w:t>)</w:t>
      </w:r>
    </w:p>
    <w:p w:rsidR="009D72A6" w:rsidRPr="001203F7" w:rsidRDefault="004E26DE" w:rsidP="009D72A6">
      <w:pPr>
        <w:ind w:left="-180"/>
        <w:rPr>
          <w:rStyle w:val="BookTitle"/>
          <w:rFonts w:asciiTheme="majorHAnsi" w:hAnsiTheme="majorHAnsi"/>
          <w:b w:val="0"/>
          <w:i/>
          <w:sz w:val="20"/>
          <w:szCs w:val="20"/>
        </w:rPr>
      </w:pPr>
      <w:r>
        <w:rPr>
          <w:rStyle w:val="BookTitle"/>
          <w:rFonts w:asciiTheme="majorHAnsi" w:hAnsiTheme="majorHAnsi"/>
          <w:b w:val="0"/>
          <w:i/>
          <w:sz w:val="20"/>
          <w:szCs w:val="20"/>
        </w:rPr>
        <w:t>$24</w:t>
      </w:r>
      <w:r w:rsidR="00197B74">
        <w:rPr>
          <w:rStyle w:val="BookTitle"/>
          <w:rFonts w:asciiTheme="majorHAnsi" w:hAnsiTheme="majorHAnsi"/>
          <w:b w:val="0"/>
          <w:i/>
          <w:sz w:val="20"/>
          <w:szCs w:val="20"/>
        </w:rPr>
        <w:t>0</w:t>
      </w:r>
      <w:r w:rsidR="001203F7">
        <w:rPr>
          <w:rStyle w:val="BookTitle"/>
          <w:rFonts w:asciiTheme="majorHAnsi" w:hAnsiTheme="majorHAnsi"/>
          <w:b w:val="0"/>
          <w:i/>
          <w:sz w:val="20"/>
          <w:szCs w:val="20"/>
        </w:rPr>
        <w:t xml:space="preserve"> (includes fee for materials)</w:t>
      </w:r>
    </w:p>
    <w:p w:rsidR="009D72A6" w:rsidRPr="006212A2" w:rsidRDefault="000931F3" w:rsidP="009D72A6">
      <w:pPr>
        <w:ind w:left="-180"/>
        <w:rPr>
          <w:rFonts w:ascii="Arial" w:hAnsi="Arial" w:cs="Arial"/>
          <w:sz w:val="18"/>
          <w:szCs w:val="18"/>
        </w:rPr>
      </w:pPr>
      <w:r w:rsidRPr="006212A2">
        <w:rPr>
          <w:rFonts w:ascii="Arial" w:hAnsi="Arial" w:cs="Arial"/>
          <w:sz w:val="18"/>
          <w:szCs w:val="18"/>
        </w:rPr>
        <w:t>This course will employ several media such as acrylic paint, colored pencil, pastel and ink.  Drawing, painting, collage, printmaking and monoprinting will all be explored. No experience is necessary- just an open mind</w:t>
      </w:r>
      <w:r w:rsidR="009D72A6" w:rsidRPr="006212A2">
        <w:rPr>
          <w:rFonts w:ascii="Arial" w:hAnsi="Arial" w:cs="Arial"/>
          <w:sz w:val="18"/>
          <w:szCs w:val="18"/>
        </w:rPr>
        <w:t xml:space="preserve"> and a willingness to experiment.</w:t>
      </w:r>
      <w:r w:rsidR="00746FD5">
        <w:rPr>
          <w:rFonts w:ascii="Arial" w:hAnsi="Arial" w:cs="Arial"/>
          <w:sz w:val="18"/>
          <w:szCs w:val="18"/>
        </w:rPr>
        <w:t xml:space="preserve"> This c</w:t>
      </w:r>
      <w:r w:rsidR="003C5B80" w:rsidRPr="006212A2">
        <w:rPr>
          <w:rFonts w:ascii="Arial" w:hAnsi="Arial" w:cs="Arial"/>
          <w:sz w:val="18"/>
          <w:szCs w:val="18"/>
        </w:rPr>
        <w:t>lass is held in our Cultural Center at 51 Monmouth Street.</w:t>
      </w:r>
    </w:p>
    <w:p w:rsidR="001203F7" w:rsidRPr="001203F7" w:rsidRDefault="003C3DD1" w:rsidP="001203F7">
      <w:pPr>
        <w:ind w:left="-180"/>
        <w:jc w:val="right"/>
        <w:rPr>
          <w:rFonts w:ascii="Arial" w:hAnsi="Arial" w:cs="Arial"/>
          <w:sz w:val="20"/>
          <w:szCs w:val="20"/>
        </w:rPr>
      </w:pPr>
      <w:r>
        <w:rPr>
          <w:rFonts w:ascii="Arial" w:hAnsi="Arial" w:cs="Arial"/>
          <w:sz w:val="20"/>
          <w:szCs w:val="20"/>
        </w:rPr>
        <w:t>June 26</w:t>
      </w:r>
      <w:r w:rsidR="00336C2F">
        <w:rPr>
          <w:rFonts w:ascii="Arial" w:hAnsi="Arial" w:cs="Arial"/>
          <w:sz w:val="20"/>
          <w:szCs w:val="20"/>
        </w:rPr>
        <w:t>-</w:t>
      </w:r>
      <w:r>
        <w:rPr>
          <w:rFonts w:ascii="Arial" w:hAnsi="Arial" w:cs="Arial"/>
          <w:sz w:val="20"/>
          <w:szCs w:val="20"/>
        </w:rPr>
        <w:t>30 &amp; July 5-6</w:t>
      </w:r>
      <w:r w:rsidR="000A6EAB">
        <w:rPr>
          <w:rFonts w:ascii="Arial" w:hAnsi="Arial" w:cs="Arial"/>
          <w:sz w:val="20"/>
          <w:szCs w:val="20"/>
        </w:rPr>
        <w:t xml:space="preserve"> </w:t>
      </w:r>
      <w:r w:rsidR="001203F7" w:rsidRPr="001203F7">
        <w:rPr>
          <w:rFonts w:ascii="Arial" w:hAnsi="Arial" w:cs="Arial"/>
          <w:sz w:val="20"/>
          <w:szCs w:val="20"/>
        </w:rPr>
        <w:t>8:15-10:15</w:t>
      </w:r>
    </w:p>
    <w:p w:rsidR="003D13CF" w:rsidRDefault="003D13CF" w:rsidP="00CE5D50">
      <w:pPr>
        <w:ind w:left="-180" w:firstLine="10"/>
        <w:rPr>
          <w:rFonts w:ascii="Arial" w:hAnsi="Arial" w:cs="Arial"/>
          <w:sz w:val="20"/>
          <w:szCs w:val="14"/>
        </w:rPr>
      </w:pPr>
    </w:p>
    <w:p w:rsidR="009348EE" w:rsidRDefault="009348EE" w:rsidP="00CE5D50">
      <w:pPr>
        <w:ind w:left="-180" w:firstLine="10"/>
        <w:rPr>
          <w:rFonts w:ascii="Arial" w:hAnsi="Arial" w:cs="Arial"/>
          <w:sz w:val="20"/>
          <w:szCs w:val="14"/>
        </w:rPr>
      </w:pPr>
    </w:p>
    <w:p w:rsidR="00774048" w:rsidRDefault="00774048" w:rsidP="00CE5D50">
      <w:pPr>
        <w:ind w:left="-180" w:firstLine="10"/>
        <w:rPr>
          <w:rFonts w:ascii="Arial" w:hAnsi="Arial" w:cs="Arial"/>
          <w:sz w:val="20"/>
          <w:szCs w:val="14"/>
        </w:rPr>
      </w:pPr>
    </w:p>
    <w:p w:rsidR="00103708" w:rsidRDefault="00103708" w:rsidP="00CE5D50">
      <w:pPr>
        <w:ind w:left="-180" w:right="-167"/>
        <w:rPr>
          <w:rFonts w:asciiTheme="majorHAnsi" w:hAnsiTheme="majorHAnsi" w:cs="Arial"/>
          <w:b/>
          <w:i/>
          <w:sz w:val="20"/>
          <w:szCs w:val="14"/>
        </w:rPr>
      </w:pPr>
      <w:r>
        <w:rPr>
          <w:rFonts w:asciiTheme="majorHAnsi" w:hAnsiTheme="majorHAnsi" w:cs="Arial"/>
          <w:b/>
          <w:i/>
          <w:sz w:val="20"/>
          <w:szCs w:val="14"/>
        </w:rPr>
        <w:t xml:space="preserve">Human Physiology 2.5 credits, </w:t>
      </w:r>
      <w:r w:rsidR="0025744D">
        <w:rPr>
          <w:rFonts w:asciiTheme="majorHAnsi" w:hAnsiTheme="majorHAnsi" w:cs="Arial"/>
          <w:b/>
          <w:i/>
          <w:sz w:val="20"/>
          <w:szCs w:val="14"/>
        </w:rPr>
        <w:t>graded (</w:t>
      </w:r>
      <w:r>
        <w:rPr>
          <w:rFonts w:asciiTheme="majorHAnsi" w:hAnsiTheme="majorHAnsi" w:cs="Arial"/>
          <w:b/>
          <w:i/>
          <w:sz w:val="20"/>
          <w:szCs w:val="14"/>
        </w:rPr>
        <w:t xml:space="preserve">4 week online </w:t>
      </w:r>
      <w:r w:rsidR="0025744D">
        <w:rPr>
          <w:rFonts w:asciiTheme="majorHAnsi" w:hAnsiTheme="majorHAnsi" w:cs="Arial"/>
          <w:b/>
          <w:i/>
          <w:sz w:val="20"/>
          <w:szCs w:val="14"/>
        </w:rPr>
        <w:t>seminar)</w:t>
      </w:r>
    </w:p>
    <w:p w:rsidR="00103708" w:rsidRPr="00103708" w:rsidRDefault="00103708" w:rsidP="00CE5D50">
      <w:pPr>
        <w:ind w:left="-180" w:right="-167"/>
        <w:rPr>
          <w:rFonts w:asciiTheme="majorHAnsi" w:hAnsiTheme="majorHAnsi" w:cs="Arial"/>
          <w:i/>
          <w:sz w:val="20"/>
          <w:szCs w:val="14"/>
        </w:rPr>
      </w:pPr>
      <w:r>
        <w:rPr>
          <w:rFonts w:asciiTheme="majorHAnsi" w:hAnsiTheme="majorHAnsi" w:cs="Arial"/>
          <w:i/>
          <w:sz w:val="20"/>
          <w:szCs w:val="14"/>
        </w:rPr>
        <w:t>$475</w:t>
      </w:r>
    </w:p>
    <w:p w:rsidR="00103708" w:rsidRDefault="00103708" w:rsidP="00103708">
      <w:pPr>
        <w:ind w:left="-180" w:right="-167"/>
        <w:rPr>
          <w:rFonts w:ascii="Arial" w:hAnsi="Arial" w:cs="Arial"/>
          <w:sz w:val="18"/>
          <w:szCs w:val="18"/>
        </w:rPr>
      </w:pPr>
      <w:r>
        <w:rPr>
          <w:rFonts w:ascii="Arial" w:hAnsi="Arial" w:cs="Arial"/>
          <w:sz w:val="18"/>
          <w:szCs w:val="18"/>
        </w:rPr>
        <w:t>This</w:t>
      </w:r>
      <w:r w:rsidRPr="006212A2">
        <w:rPr>
          <w:rFonts w:ascii="Arial" w:hAnsi="Arial" w:cs="Arial"/>
          <w:sz w:val="18"/>
          <w:szCs w:val="18"/>
        </w:rPr>
        <w:t xml:space="preserve"> course is a mandatory 4 week program for students to enroll in AP </w:t>
      </w:r>
      <w:r w:rsidR="005A0582">
        <w:rPr>
          <w:rFonts w:ascii="Arial" w:hAnsi="Arial" w:cs="Arial"/>
          <w:sz w:val="18"/>
          <w:szCs w:val="18"/>
        </w:rPr>
        <w:t>Biology without a</w:t>
      </w:r>
      <w:r>
        <w:rPr>
          <w:rFonts w:ascii="Arial" w:hAnsi="Arial" w:cs="Arial"/>
          <w:sz w:val="18"/>
          <w:szCs w:val="18"/>
        </w:rPr>
        <w:t xml:space="preserve"> previous or concurrent course in Human Physiology.</w:t>
      </w:r>
      <w:r w:rsidRPr="00103708">
        <w:rPr>
          <w:rFonts w:ascii="Arial" w:hAnsi="Arial" w:cs="Arial"/>
          <w:sz w:val="18"/>
          <w:szCs w:val="18"/>
        </w:rPr>
        <w:t>week 1 Covering Cell to cell communication</w:t>
      </w:r>
      <w:r>
        <w:rPr>
          <w:rFonts w:ascii="Arial" w:hAnsi="Arial" w:cs="Arial"/>
          <w:sz w:val="18"/>
          <w:szCs w:val="18"/>
        </w:rPr>
        <w:t xml:space="preserve"> , </w:t>
      </w:r>
      <w:r w:rsidRPr="00103708">
        <w:rPr>
          <w:rFonts w:ascii="Arial" w:hAnsi="Arial" w:cs="Arial"/>
          <w:sz w:val="18"/>
          <w:szCs w:val="18"/>
        </w:rPr>
        <w:t>week 2 Homeostasis and Hormones</w:t>
      </w:r>
      <w:r>
        <w:rPr>
          <w:rFonts w:ascii="Arial" w:hAnsi="Arial" w:cs="Arial"/>
          <w:sz w:val="18"/>
          <w:szCs w:val="18"/>
        </w:rPr>
        <w:t xml:space="preserve">, </w:t>
      </w:r>
      <w:r w:rsidRPr="00103708">
        <w:rPr>
          <w:rFonts w:ascii="Arial" w:hAnsi="Arial" w:cs="Arial"/>
          <w:sz w:val="18"/>
          <w:szCs w:val="18"/>
        </w:rPr>
        <w:t>week 3 The Immune Response</w:t>
      </w:r>
      <w:r>
        <w:rPr>
          <w:rFonts w:ascii="Arial" w:hAnsi="Arial" w:cs="Arial"/>
          <w:sz w:val="18"/>
          <w:szCs w:val="18"/>
        </w:rPr>
        <w:t xml:space="preserve">,  and  </w:t>
      </w:r>
      <w:r w:rsidRPr="00103708">
        <w:rPr>
          <w:rFonts w:ascii="Arial" w:hAnsi="Arial" w:cs="Arial"/>
          <w:sz w:val="18"/>
          <w:szCs w:val="18"/>
        </w:rPr>
        <w:t>week 4 The Nervous System</w:t>
      </w:r>
      <w:r w:rsidR="005A0582">
        <w:rPr>
          <w:rFonts w:ascii="Arial" w:hAnsi="Arial" w:cs="Arial"/>
          <w:sz w:val="18"/>
          <w:szCs w:val="18"/>
        </w:rPr>
        <w:t xml:space="preserve">. For more information contact Mrs. Davis at </w:t>
      </w:r>
      <w:hyperlink r:id="rId7" w:history="1">
        <w:r w:rsidR="005A0582" w:rsidRPr="000F2D80">
          <w:rPr>
            <w:rStyle w:val="Hyperlink"/>
            <w:rFonts w:ascii="Arial" w:hAnsi="Arial" w:cs="Arial"/>
            <w:sz w:val="18"/>
            <w:szCs w:val="18"/>
          </w:rPr>
          <w:t>davism@redbankcatholic.com</w:t>
        </w:r>
      </w:hyperlink>
    </w:p>
    <w:p w:rsidR="00103708" w:rsidRPr="00103708" w:rsidRDefault="00103708" w:rsidP="009348EE">
      <w:pPr>
        <w:ind w:left="-180" w:right="-167"/>
        <w:jc w:val="right"/>
        <w:rPr>
          <w:rFonts w:ascii="Arial" w:hAnsi="Arial" w:cs="Arial"/>
          <w:sz w:val="18"/>
          <w:szCs w:val="18"/>
        </w:rPr>
      </w:pPr>
      <w:r>
        <w:rPr>
          <w:rFonts w:ascii="Arial" w:hAnsi="Arial" w:cs="Arial"/>
          <w:sz w:val="18"/>
          <w:szCs w:val="18"/>
        </w:rPr>
        <w:t>July 17</w:t>
      </w:r>
      <w:r w:rsidR="005A0582">
        <w:rPr>
          <w:rFonts w:ascii="Arial" w:hAnsi="Arial" w:cs="Arial"/>
          <w:sz w:val="18"/>
          <w:szCs w:val="18"/>
        </w:rPr>
        <w:t>th through August</w:t>
      </w:r>
      <w:r>
        <w:rPr>
          <w:rFonts w:ascii="Arial" w:hAnsi="Arial" w:cs="Arial"/>
          <w:sz w:val="18"/>
          <w:szCs w:val="18"/>
        </w:rPr>
        <w:t>11</w:t>
      </w:r>
      <w:r w:rsidR="005A0582">
        <w:rPr>
          <w:rFonts w:ascii="Arial" w:hAnsi="Arial" w:cs="Arial"/>
          <w:sz w:val="18"/>
          <w:szCs w:val="18"/>
        </w:rPr>
        <w:t>th</w:t>
      </w:r>
    </w:p>
    <w:p w:rsidR="00103708" w:rsidRDefault="00103708" w:rsidP="00CE5D50">
      <w:pPr>
        <w:ind w:left="-180" w:right="-167"/>
        <w:rPr>
          <w:rFonts w:asciiTheme="majorHAnsi" w:hAnsiTheme="majorHAnsi" w:cs="Arial"/>
          <w:b/>
          <w:i/>
          <w:sz w:val="20"/>
          <w:szCs w:val="14"/>
        </w:rPr>
      </w:pPr>
    </w:p>
    <w:p w:rsidR="009348EE" w:rsidRDefault="009348EE" w:rsidP="00CE5D50">
      <w:pPr>
        <w:ind w:left="-180" w:right="-167"/>
        <w:rPr>
          <w:rFonts w:asciiTheme="majorHAnsi" w:hAnsiTheme="majorHAnsi" w:cs="Arial"/>
          <w:b/>
          <w:i/>
          <w:sz w:val="20"/>
          <w:szCs w:val="14"/>
        </w:rPr>
      </w:pPr>
    </w:p>
    <w:p w:rsidR="009348EE" w:rsidRDefault="009348EE" w:rsidP="00CE5D50">
      <w:pPr>
        <w:ind w:left="-180" w:right="-167"/>
        <w:rPr>
          <w:rFonts w:asciiTheme="majorHAnsi" w:hAnsiTheme="majorHAnsi" w:cs="Arial"/>
          <w:b/>
          <w:i/>
          <w:sz w:val="20"/>
          <w:szCs w:val="14"/>
        </w:rPr>
      </w:pPr>
    </w:p>
    <w:p w:rsidR="00CE5D50" w:rsidRPr="00CE5D50" w:rsidRDefault="00CE5D50" w:rsidP="00CE5D50">
      <w:pPr>
        <w:ind w:left="-180" w:right="-167"/>
        <w:rPr>
          <w:rFonts w:asciiTheme="majorHAnsi" w:hAnsiTheme="majorHAnsi" w:cs="Arial"/>
          <w:b/>
          <w:i/>
          <w:sz w:val="20"/>
          <w:szCs w:val="14"/>
        </w:rPr>
      </w:pPr>
      <w:r w:rsidRPr="00CE5D50">
        <w:rPr>
          <w:rFonts w:asciiTheme="majorHAnsi" w:hAnsiTheme="majorHAnsi" w:cs="Arial"/>
          <w:b/>
          <w:i/>
          <w:sz w:val="20"/>
          <w:szCs w:val="14"/>
        </w:rPr>
        <w:t>Pre Calculus 2.5 credits, graded</w:t>
      </w:r>
      <w:r w:rsidR="00EB608C">
        <w:rPr>
          <w:rFonts w:asciiTheme="majorHAnsi" w:hAnsiTheme="majorHAnsi" w:cs="Arial"/>
          <w:b/>
          <w:i/>
          <w:sz w:val="20"/>
          <w:szCs w:val="14"/>
        </w:rPr>
        <w:t xml:space="preserve"> (37.5 hours)</w:t>
      </w:r>
      <w:r w:rsidR="00CA13E2">
        <w:rPr>
          <w:rFonts w:asciiTheme="majorHAnsi" w:hAnsiTheme="majorHAnsi" w:cs="Arial"/>
          <w:b/>
          <w:i/>
          <w:sz w:val="20"/>
          <w:szCs w:val="14"/>
        </w:rPr>
        <w:t xml:space="preserve"> room 1</w:t>
      </w:r>
    </w:p>
    <w:p w:rsidR="00CE5D50" w:rsidRPr="00CE5D50" w:rsidRDefault="00197B74" w:rsidP="00CE5D50">
      <w:pPr>
        <w:ind w:left="-180" w:right="-167"/>
        <w:rPr>
          <w:rFonts w:asciiTheme="majorHAnsi" w:hAnsiTheme="majorHAnsi" w:cs="Arial"/>
          <w:i/>
          <w:sz w:val="20"/>
          <w:szCs w:val="14"/>
        </w:rPr>
      </w:pPr>
      <w:r>
        <w:rPr>
          <w:rFonts w:asciiTheme="majorHAnsi" w:hAnsiTheme="majorHAnsi" w:cs="Arial"/>
          <w:i/>
          <w:sz w:val="20"/>
          <w:szCs w:val="14"/>
        </w:rPr>
        <w:t>$4</w:t>
      </w:r>
      <w:r w:rsidR="00106AF1">
        <w:rPr>
          <w:rFonts w:asciiTheme="majorHAnsi" w:hAnsiTheme="majorHAnsi" w:cs="Arial"/>
          <w:i/>
          <w:sz w:val="20"/>
          <w:szCs w:val="14"/>
        </w:rPr>
        <w:t>75</w:t>
      </w:r>
    </w:p>
    <w:p w:rsidR="00E94136" w:rsidRPr="006212A2" w:rsidRDefault="00746FD5" w:rsidP="009A2993">
      <w:pPr>
        <w:ind w:left="-180" w:right="-167"/>
        <w:rPr>
          <w:rFonts w:ascii="Arial" w:hAnsi="Arial" w:cs="Arial"/>
          <w:sz w:val="18"/>
          <w:szCs w:val="18"/>
        </w:rPr>
      </w:pPr>
      <w:r>
        <w:rPr>
          <w:rFonts w:ascii="Arial" w:hAnsi="Arial" w:cs="Arial"/>
          <w:sz w:val="18"/>
          <w:szCs w:val="18"/>
        </w:rPr>
        <w:t>This</w:t>
      </w:r>
      <w:r w:rsidR="00CE5D50" w:rsidRPr="006212A2">
        <w:rPr>
          <w:rFonts w:ascii="Arial" w:hAnsi="Arial" w:cs="Arial"/>
          <w:sz w:val="18"/>
          <w:szCs w:val="18"/>
        </w:rPr>
        <w:t xml:space="preserve"> course is a mandatory 4 week program for students to enroll in AP Calculus directly from Honors Algebra II/Trigonometry. The course will cover the Pre-Calculus topics necessary for success in AP Calculus. Students MUST have earned a “B” average in the Honors Algebra II/Trigonometry course, been approved by their counselor, and have been prescheduled for the Summer Pre-Calculus course prior to registration. Students MUST attend all </w:t>
      </w:r>
      <w:r w:rsidR="001776CA">
        <w:rPr>
          <w:rFonts w:ascii="Arial" w:hAnsi="Arial" w:cs="Arial"/>
          <w:sz w:val="18"/>
          <w:szCs w:val="18"/>
        </w:rPr>
        <w:t>4 weeks. A minimum grade of “A-</w:t>
      </w:r>
      <w:r w:rsidR="00B07C31">
        <w:rPr>
          <w:rFonts w:ascii="Arial" w:hAnsi="Arial" w:cs="Arial"/>
          <w:sz w:val="18"/>
          <w:szCs w:val="18"/>
        </w:rPr>
        <w:t>“is</w:t>
      </w:r>
      <w:r w:rsidR="00CE5D50" w:rsidRPr="006212A2">
        <w:rPr>
          <w:rFonts w:ascii="Arial" w:hAnsi="Arial" w:cs="Arial"/>
          <w:sz w:val="18"/>
          <w:szCs w:val="18"/>
        </w:rPr>
        <w:t xml:space="preserve"> required to qualify for the AP Calculus course.</w:t>
      </w:r>
    </w:p>
    <w:p w:rsidR="00690ADA" w:rsidRPr="006212A2" w:rsidRDefault="00E94136" w:rsidP="00E94136">
      <w:pPr>
        <w:ind w:left="-180" w:right="-167"/>
        <w:jc w:val="center"/>
        <w:rPr>
          <w:rFonts w:ascii="Arial" w:hAnsi="Arial" w:cs="Arial"/>
          <w:b/>
          <w:sz w:val="18"/>
          <w:szCs w:val="18"/>
        </w:rPr>
      </w:pPr>
      <w:r w:rsidRPr="006212A2">
        <w:rPr>
          <w:rFonts w:ascii="Arial" w:hAnsi="Arial" w:cs="Arial"/>
          <w:b/>
          <w:sz w:val="18"/>
          <w:szCs w:val="18"/>
        </w:rPr>
        <w:t>**</w:t>
      </w:r>
      <w:r w:rsidR="009A2993" w:rsidRPr="006212A2">
        <w:rPr>
          <w:rFonts w:ascii="Arial" w:hAnsi="Arial" w:cs="Arial"/>
          <w:b/>
          <w:bCs/>
          <w:sz w:val="18"/>
          <w:szCs w:val="18"/>
        </w:rPr>
        <w:t>C</w:t>
      </w:r>
      <w:r w:rsidR="009A2993" w:rsidRPr="006212A2">
        <w:rPr>
          <w:rFonts w:ascii="Arial" w:hAnsi="Arial" w:cs="Arial"/>
          <w:b/>
          <w:sz w:val="18"/>
          <w:szCs w:val="18"/>
        </w:rPr>
        <w:t>redit will be noted on student’s transcript for successful course completion/</w:t>
      </w:r>
      <w:r w:rsidR="00690ADA" w:rsidRPr="006212A2">
        <w:rPr>
          <w:rFonts w:ascii="Arial" w:hAnsi="Arial" w:cs="Arial"/>
          <w:b/>
          <w:sz w:val="18"/>
          <w:szCs w:val="18"/>
        </w:rPr>
        <w:t>attendance.**</w:t>
      </w:r>
    </w:p>
    <w:p w:rsidR="009A2993" w:rsidRPr="006212A2" w:rsidRDefault="00690ADA" w:rsidP="00E94136">
      <w:pPr>
        <w:ind w:left="-180" w:right="-167"/>
        <w:jc w:val="center"/>
        <w:rPr>
          <w:rFonts w:ascii="Arial" w:hAnsi="Arial" w:cs="Arial"/>
          <w:b/>
          <w:sz w:val="18"/>
          <w:szCs w:val="18"/>
        </w:rPr>
      </w:pPr>
      <w:r w:rsidRPr="006212A2">
        <w:rPr>
          <w:rFonts w:ascii="Arial" w:hAnsi="Arial" w:cs="Arial"/>
          <w:b/>
          <w:sz w:val="18"/>
          <w:szCs w:val="18"/>
        </w:rPr>
        <w:t>**</w:t>
      </w:r>
      <w:r w:rsidR="009A2993" w:rsidRPr="006212A2">
        <w:rPr>
          <w:rFonts w:ascii="Arial" w:hAnsi="Arial" w:cs="Arial"/>
          <w:b/>
          <w:sz w:val="18"/>
          <w:szCs w:val="18"/>
        </w:rPr>
        <w:t>Credit is not used in GPA calculation.</w:t>
      </w:r>
      <w:r w:rsidR="00E94136" w:rsidRPr="006212A2">
        <w:rPr>
          <w:rFonts w:ascii="Arial" w:hAnsi="Arial" w:cs="Arial"/>
          <w:b/>
          <w:sz w:val="18"/>
          <w:szCs w:val="18"/>
        </w:rPr>
        <w:t>**</w:t>
      </w:r>
    </w:p>
    <w:p w:rsidR="00CE5D50" w:rsidRDefault="003C3DD1" w:rsidP="00BA2139">
      <w:pPr>
        <w:ind w:left="-180"/>
        <w:jc w:val="right"/>
        <w:rPr>
          <w:rFonts w:ascii="Arial" w:hAnsi="Arial" w:cs="Arial"/>
          <w:sz w:val="20"/>
          <w:szCs w:val="20"/>
        </w:rPr>
      </w:pPr>
      <w:r>
        <w:rPr>
          <w:rFonts w:ascii="Arial" w:hAnsi="Arial" w:cs="Arial"/>
          <w:sz w:val="20"/>
          <w:szCs w:val="20"/>
        </w:rPr>
        <w:t>June 26</w:t>
      </w:r>
      <w:r w:rsidR="00336C2F">
        <w:rPr>
          <w:rFonts w:ascii="Arial" w:hAnsi="Arial" w:cs="Arial"/>
          <w:sz w:val="20"/>
          <w:szCs w:val="20"/>
        </w:rPr>
        <w:t>-</w:t>
      </w:r>
      <w:r w:rsidR="00CE5D50" w:rsidRPr="00CE5D50">
        <w:rPr>
          <w:rFonts w:ascii="Arial" w:hAnsi="Arial" w:cs="Arial"/>
          <w:sz w:val="20"/>
          <w:szCs w:val="20"/>
        </w:rPr>
        <w:t>30</w:t>
      </w:r>
      <w:r w:rsidR="00BA2139">
        <w:rPr>
          <w:rFonts w:ascii="Arial" w:hAnsi="Arial" w:cs="Arial"/>
          <w:sz w:val="20"/>
          <w:szCs w:val="20"/>
        </w:rPr>
        <w:t xml:space="preserve">, </w:t>
      </w:r>
      <w:r>
        <w:rPr>
          <w:rFonts w:ascii="Arial" w:hAnsi="Arial" w:cs="Arial"/>
          <w:sz w:val="20"/>
          <w:szCs w:val="20"/>
        </w:rPr>
        <w:t>July 5-6</w:t>
      </w:r>
      <w:r w:rsidR="00BA2139">
        <w:rPr>
          <w:rFonts w:ascii="Arial" w:hAnsi="Arial" w:cs="Arial"/>
          <w:sz w:val="20"/>
          <w:szCs w:val="20"/>
        </w:rPr>
        <w:t xml:space="preserve">, </w:t>
      </w:r>
      <w:r>
        <w:rPr>
          <w:rFonts w:ascii="Arial" w:hAnsi="Arial" w:cs="Arial"/>
          <w:sz w:val="20"/>
          <w:szCs w:val="20"/>
        </w:rPr>
        <w:t>10</w:t>
      </w:r>
      <w:r w:rsidR="00336C2F">
        <w:rPr>
          <w:rFonts w:ascii="Arial" w:hAnsi="Arial" w:cs="Arial"/>
          <w:sz w:val="20"/>
          <w:szCs w:val="20"/>
        </w:rPr>
        <w:t>-</w:t>
      </w:r>
      <w:r w:rsidR="00CE5D50" w:rsidRPr="00CE5D50">
        <w:rPr>
          <w:rFonts w:ascii="Arial" w:hAnsi="Arial" w:cs="Arial"/>
          <w:sz w:val="20"/>
          <w:szCs w:val="20"/>
        </w:rPr>
        <w:t>1</w:t>
      </w:r>
      <w:r>
        <w:rPr>
          <w:rFonts w:ascii="Arial" w:hAnsi="Arial" w:cs="Arial"/>
          <w:sz w:val="20"/>
          <w:szCs w:val="20"/>
        </w:rPr>
        <w:t>3</w:t>
      </w:r>
      <w:r w:rsidR="00BA2139">
        <w:rPr>
          <w:rFonts w:ascii="Arial" w:hAnsi="Arial" w:cs="Arial"/>
          <w:sz w:val="20"/>
          <w:szCs w:val="20"/>
        </w:rPr>
        <w:t>, &amp;</w:t>
      </w:r>
      <w:r>
        <w:rPr>
          <w:rFonts w:ascii="Arial" w:hAnsi="Arial" w:cs="Arial"/>
          <w:sz w:val="20"/>
          <w:szCs w:val="20"/>
        </w:rPr>
        <w:t>17–20</w:t>
      </w:r>
      <w:r w:rsidR="00336C2F">
        <w:rPr>
          <w:rFonts w:ascii="Arial" w:hAnsi="Arial" w:cs="Arial"/>
          <w:sz w:val="20"/>
          <w:szCs w:val="20"/>
        </w:rPr>
        <w:t xml:space="preserve"> 8:00-</w:t>
      </w:r>
      <w:r w:rsidR="00CE5D50" w:rsidRPr="00CE5D50">
        <w:rPr>
          <w:rFonts w:ascii="Arial" w:hAnsi="Arial" w:cs="Arial"/>
          <w:sz w:val="20"/>
          <w:szCs w:val="20"/>
        </w:rPr>
        <w:t>10:30</w:t>
      </w:r>
    </w:p>
    <w:p w:rsidR="00EC0876" w:rsidRDefault="00EC0876" w:rsidP="003564AE">
      <w:pPr>
        <w:ind w:left="-180"/>
        <w:rPr>
          <w:rFonts w:ascii="Arial" w:hAnsi="Arial" w:cs="Arial"/>
          <w:sz w:val="20"/>
          <w:szCs w:val="20"/>
        </w:rPr>
      </w:pPr>
    </w:p>
    <w:p w:rsidR="009348EE" w:rsidRDefault="009348EE" w:rsidP="003564AE">
      <w:pPr>
        <w:ind w:left="-180"/>
        <w:rPr>
          <w:rFonts w:ascii="Arial" w:hAnsi="Arial" w:cs="Arial"/>
          <w:sz w:val="20"/>
          <w:szCs w:val="20"/>
        </w:rPr>
      </w:pPr>
    </w:p>
    <w:p w:rsidR="00EC0876" w:rsidRDefault="00EC0876" w:rsidP="00F559C0">
      <w:pPr>
        <w:ind w:left="-180" w:right="-167"/>
        <w:rPr>
          <w:rFonts w:ascii="Arial" w:hAnsi="Arial" w:cs="Arial"/>
          <w:sz w:val="20"/>
          <w:szCs w:val="14"/>
        </w:rPr>
      </w:pPr>
    </w:p>
    <w:p w:rsidR="00F559C0" w:rsidRPr="00F559C0" w:rsidRDefault="00627AE0" w:rsidP="00F559C0">
      <w:pPr>
        <w:ind w:left="-180" w:right="-167" w:firstLine="10"/>
        <w:rPr>
          <w:rFonts w:asciiTheme="majorHAnsi" w:hAnsiTheme="majorHAnsi" w:cs="Arial"/>
          <w:i/>
          <w:sz w:val="20"/>
          <w:szCs w:val="14"/>
        </w:rPr>
      </w:pPr>
      <w:r>
        <w:rPr>
          <w:rFonts w:asciiTheme="majorHAnsi" w:hAnsiTheme="majorHAnsi" w:cs="Arial"/>
          <w:b/>
          <w:i/>
          <w:sz w:val="20"/>
          <w:szCs w:val="14"/>
        </w:rPr>
        <w:t>Theat</w:t>
      </w:r>
      <w:r w:rsidR="00F559C0" w:rsidRPr="00F559C0">
        <w:rPr>
          <w:rFonts w:asciiTheme="majorHAnsi" w:hAnsiTheme="majorHAnsi" w:cs="Arial"/>
          <w:b/>
          <w:i/>
          <w:sz w:val="20"/>
          <w:szCs w:val="14"/>
        </w:rPr>
        <w:t>e</w:t>
      </w:r>
      <w:r>
        <w:rPr>
          <w:rFonts w:asciiTheme="majorHAnsi" w:hAnsiTheme="majorHAnsi" w:cs="Arial"/>
          <w:b/>
          <w:i/>
          <w:sz w:val="20"/>
          <w:szCs w:val="14"/>
        </w:rPr>
        <w:t>r</w:t>
      </w:r>
      <w:r w:rsidR="003C3DD1">
        <w:rPr>
          <w:rFonts w:asciiTheme="majorHAnsi" w:hAnsiTheme="majorHAnsi" w:cs="Arial"/>
          <w:b/>
          <w:i/>
          <w:sz w:val="20"/>
          <w:szCs w:val="14"/>
        </w:rPr>
        <w:t xml:space="preserve">&amp; Musical Theater </w:t>
      </w:r>
      <w:r w:rsidR="00F559C0" w:rsidRPr="00F559C0">
        <w:rPr>
          <w:rFonts w:asciiTheme="majorHAnsi" w:hAnsiTheme="majorHAnsi" w:cs="Arial"/>
          <w:b/>
          <w:i/>
          <w:sz w:val="20"/>
          <w:szCs w:val="14"/>
        </w:rPr>
        <w:t>Clinic</w:t>
      </w:r>
      <w:r w:rsidR="004A690B">
        <w:rPr>
          <w:rFonts w:asciiTheme="majorHAnsi" w:hAnsiTheme="majorHAnsi" w:cs="Arial"/>
          <w:b/>
          <w:i/>
          <w:sz w:val="20"/>
          <w:szCs w:val="14"/>
        </w:rPr>
        <w:t xml:space="preserve"> </w:t>
      </w:r>
      <w:r w:rsidR="00EB608C">
        <w:rPr>
          <w:rFonts w:asciiTheme="majorHAnsi" w:hAnsiTheme="majorHAnsi" w:cs="Arial"/>
          <w:b/>
          <w:i/>
          <w:sz w:val="20"/>
          <w:szCs w:val="14"/>
        </w:rPr>
        <w:t>(12.5 hours)</w:t>
      </w:r>
      <w:r w:rsidR="00160949">
        <w:rPr>
          <w:rFonts w:asciiTheme="majorHAnsi" w:hAnsiTheme="majorHAnsi" w:cs="Arial"/>
          <w:b/>
          <w:i/>
          <w:sz w:val="20"/>
          <w:szCs w:val="14"/>
        </w:rPr>
        <w:t xml:space="preserve"> (C</w:t>
      </w:r>
      <w:r w:rsidR="00CA13E2">
        <w:rPr>
          <w:rFonts w:asciiTheme="majorHAnsi" w:hAnsiTheme="majorHAnsi" w:cs="Arial"/>
          <w:b/>
          <w:i/>
          <w:sz w:val="20"/>
          <w:szCs w:val="14"/>
        </w:rPr>
        <w:t xml:space="preserve">ultural </w:t>
      </w:r>
      <w:r w:rsidR="00AB0C94">
        <w:rPr>
          <w:rFonts w:asciiTheme="majorHAnsi" w:hAnsiTheme="majorHAnsi" w:cs="Arial"/>
          <w:b/>
          <w:i/>
          <w:sz w:val="20"/>
          <w:szCs w:val="14"/>
        </w:rPr>
        <w:t>C</w:t>
      </w:r>
      <w:r w:rsidR="00CA13E2">
        <w:rPr>
          <w:rFonts w:asciiTheme="majorHAnsi" w:hAnsiTheme="majorHAnsi" w:cs="Arial"/>
          <w:b/>
          <w:i/>
          <w:sz w:val="20"/>
          <w:szCs w:val="14"/>
        </w:rPr>
        <w:t>enter</w:t>
      </w:r>
      <w:r w:rsidR="00AB0C94">
        <w:rPr>
          <w:rFonts w:asciiTheme="majorHAnsi" w:hAnsiTheme="majorHAnsi" w:cs="Arial"/>
          <w:b/>
          <w:i/>
          <w:sz w:val="20"/>
          <w:szCs w:val="14"/>
        </w:rPr>
        <w:t>)</w:t>
      </w:r>
    </w:p>
    <w:p w:rsidR="00F559C0" w:rsidRDefault="00197B74" w:rsidP="00F559C0">
      <w:pPr>
        <w:ind w:left="-180" w:right="-167" w:firstLine="10"/>
        <w:rPr>
          <w:rFonts w:asciiTheme="majorHAnsi" w:hAnsiTheme="majorHAnsi" w:cs="Arial"/>
          <w:i/>
          <w:sz w:val="20"/>
          <w:szCs w:val="14"/>
        </w:rPr>
      </w:pPr>
      <w:r>
        <w:rPr>
          <w:rFonts w:asciiTheme="majorHAnsi" w:hAnsiTheme="majorHAnsi" w:cs="Arial"/>
          <w:i/>
          <w:sz w:val="20"/>
          <w:szCs w:val="14"/>
        </w:rPr>
        <w:t>$200</w:t>
      </w:r>
    </w:p>
    <w:p w:rsidR="00341BC7" w:rsidRPr="00341BC7" w:rsidRDefault="00341BC7" w:rsidP="00F559C0">
      <w:pPr>
        <w:ind w:left="-180" w:right="-167" w:firstLine="10"/>
        <w:rPr>
          <w:rFonts w:asciiTheme="majorHAnsi" w:hAnsiTheme="majorHAnsi" w:cs="Arial"/>
          <w:sz w:val="18"/>
          <w:szCs w:val="18"/>
        </w:rPr>
      </w:pPr>
      <w:r w:rsidRPr="00341BC7">
        <w:rPr>
          <w:rFonts w:ascii="Arial" w:hAnsi="Arial" w:cs="Arial"/>
          <w:sz w:val="18"/>
          <w:szCs w:val="18"/>
        </w:rPr>
        <w:t xml:space="preserve">The workshop will focus on different acting styles, improvisation skills, and musical theater techniques.  For more information please contact our Theater Director, Mrs. Herron at </w:t>
      </w:r>
      <w:hyperlink r:id="rId8" w:history="1">
        <w:r w:rsidRPr="00341BC7">
          <w:rPr>
            <w:rStyle w:val="Hyperlink"/>
            <w:rFonts w:ascii="Arial" w:hAnsi="Arial" w:cs="Arial"/>
            <w:sz w:val="18"/>
            <w:szCs w:val="18"/>
          </w:rPr>
          <w:t>herrona@redbankcatholic.com</w:t>
        </w:r>
      </w:hyperlink>
      <w:r w:rsidRPr="00341BC7">
        <w:rPr>
          <w:rFonts w:ascii="Arial" w:hAnsi="Arial" w:cs="Arial"/>
          <w:sz w:val="18"/>
          <w:szCs w:val="18"/>
        </w:rPr>
        <w:t xml:space="preserve"> or our Music Director, Mr. Mack at </w:t>
      </w:r>
      <w:hyperlink r:id="rId9" w:history="1">
        <w:r w:rsidRPr="00341BC7">
          <w:rPr>
            <w:rStyle w:val="Hyperlink"/>
            <w:rFonts w:ascii="Arial" w:hAnsi="Arial" w:cs="Arial"/>
            <w:sz w:val="18"/>
            <w:szCs w:val="18"/>
          </w:rPr>
          <w:t>macks@redbankcatholic.com</w:t>
        </w:r>
      </w:hyperlink>
      <w:r w:rsidRPr="00341BC7">
        <w:rPr>
          <w:rFonts w:ascii="Arial" w:hAnsi="Arial" w:cs="Arial"/>
          <w:sz w:val="18"/>
          <w:szCs w:val="18"/>
        </w:rPr>
        <w:t>.</w:t>
      </w:r>
    </w:p>
    <w:p w:rsidR="00ED39F5" w:rsidRDefault="003C3DD1" w:rsidP="00ED39F5">
      <w:pPr>
        <w:ind w:left="-180"/>
        <w:jc w:val="right"/>
        <w:rPr>
          <w:rFonts w:ascii="Arial" w:hAnsi="Arial" w:cs="Arial"/>
          <w:sz w:val="20"/>
          <w:szCs w:val="20"/>
        </w:rPr>
      </w:pPr>
      <w:r>
        <w:rPr>
          <w:rFonts w:ascii="Arial" w:hAnsi="Arial" w:cs="Arial"/>
          <w:sz w:val="20"/>
          <w:szCs w:val="20"/>
        </w:rPr>
        <w:t>June 26</w:t>
      </w:r>
      <w:r w:rsidR="00774048">
        <w:rPr>
          <w:rFonts w:ascii="Arial" w:hAnsi="Arial" w:cs="Arial"/>
          <w:sz w:val="20"/>
          <w:szCs w:val="20"/>
        </w:rPr>
        <w:t>-30 10:30-1:00</w:t>
      </w:r>
    </w:p>
    <w:p w:rsidR="006212A2" w:rsidRDefault="006212A2" w:rsidP="000C579A">
      <w:pPr>
        <w:ind w:left="-180"/>
        <w:jc w:val="center"/>
        <w:rPr>
          <w:b/>
          <w:i/>
          <w:sz w:val="16"/>
          <w:szCs w:val="16"/>
          <w:u w:val="single"/>
        </w:rPr>
      </w:pPr>
    </w:p>
    <w:p w:rsidR="00A37D02" w:rsidRDefault="00A37D02" w:rsidP="000C579A">
      <w:pPr>
        <w:ind w:left="-180"/>
        <w:jc w:val="center"/>
        <w:rPr>
          <w:b/>
          <w:i/>
          <w:sz w:val="16"/>
          <w:szCs w:val="16"/>
          <w:u w:val="single"/>
        </w:rPr>
      </w:pPr>
    </w:p>
    <w:p w:rsidR="00A37D02" w:rsidRDefault="00A37D02" w:rsidP="000C579A">
      <w:pPr>
        <w:ind w:left="-180"/>
        <w:jc w:val="center"/>
        <w:rPr>
          <w:b/>
          <w:i/>
          <w:sz w:val="16"/>
          <w:szCs w:val="16"/>
          <w:u w:val="single"/>
        </w:rPr>
      </w:pPr>
    </w:p>
    <w:p w:rsidR="000C579A" w:rsidRDefault="00BA6B3E" w:rsidP="000C579A">
      <w:pPr>
        <w:ind w:left="-180"/>
        <w:jc w:val="center"/>
        <w:rPr>
          <w:b/>
          <w:i/>
          <w:sz w:val="16"/>
          <w:szCs w:val="16"/>
          <w:u w:val="single"/>
        </w:rPr>
      </w:pPr>
      <w:r w:rsidRPr="00DF3CA0">
        <w:rPr>
          <w:b/>
          <w:i/>
          <w:sz w:val="16"/>
          <w:szCs w:val="16"/>
          <w:u w:val="single"/>
        </w:rPr>
        <w:t>ATTENDANCE</w:t>
      </w:r>
    </w:p>
    <w:p w:rsidR="00BA6B3E" w:rsidRDefault="00DC6795" w:rsidP="00BA6B3E">
      <w:pPr>
        <w:ind w:left="-180"/>
        <w:jc w:val="center"/>
        <w:rPr>
          <w:i/>
          <w:sz w:val="16"/>
          <w:szCs w:val="16"/>
        </w:rPr>
      </w:pPr>
      <w:r>
        <w:rPr>
          <w:i/>
          <w:sz w:val="16"/>
          <w:szCs w:val="16"/>
        </w:rPr>
        <w:t>One &amp; Two week sessions</w:t>
      </w:r>
      <w:r w:rsidR="00BA6B3E" w:rsidRPr="00DF3CA0">
        <w:rPr>
          <w:i/>
          <w:sz w:val="16"/>
          <w:szCs w:val="16"/>
        </w:rPr>
        <w:t xml:space="preserve"> may not exceed one (1) absence. In </w:t>
      </w:r>
      <w:r w:rsidR="002859E8">
        <w:rPr>
          <w:i/>
          <w:sz w:val="16"/>
          <w:szCs w:val="16"/>
        </w:rPr>
        <w:t>A</w:t>
      </w:r>
      <w:r w:rsidR="00336C2F">
        <w:rPr>
          <w:i/>
          <w:sz w:val="16"/>
          <w:szCs w:val="16"/>
        </w:rPr>
        <w:t>cademic Development Program</w:t>
      </w:r>
      <w:r w:rsidR="002859E8">
        <w:rPr>
          <w:i/>
          <w:sz w:val="16"/>
          <w:szCs w:val="16"/>
        </w:rPr>
        <w:t>&amp; Pre-Calc</w:t>
      </w:r>
      <w:r w:rsidR="00BA6B3E" w:rsidRPr="00DF3CA0">
        <w:rPr>
          <w:i/>
          <w:sz w:val="16"/>
          <w:szCs w:val="16"/>
        </w:rPr>
        <w:t xml:space="preserve"> session students may not exceed two (2) absences.</w:t>
      </w:r>
    </w:p>
    <w:p w:rsidR="006212A2" w:rsidRDefault="006212A2" w:rsidP="00BA6B3E">
      <w:pPr>
        <w:ind w:left="-180"/>
        <w:jc w:val="center"/>
        <w:rPr>
          <w:i/>
          <w:sz w:val="16"/>
          <w:szCs w:val="16"/>
        </w:rPr>
      </w:pPr>
    </w:p>
    <w:p w:rsidR="00A37D02" w:rsidRDefault="00A37D02" w:rsidP="00BA6B3E">
      <w:pPr>
        <w:ind w:left="-180"/>
        <w:jc w:val="center"/>
        <w:rPr>
          <w:i/>
          <w:sz w:val="16"/>
          <w:szCs w:val="16"/>
        </w:rPr>
      </w:pPr>
    </w:p>
    <w:p w:rsidR="00A37D02" w:rsidRPr="00DF3CA0" w:rsidRDefault="00A37D02" w:rsidP="00BA6B3E">
      <w:pPr>
        <w:ind w:left="-180"/>
        <w:jc w:val="center"/>
        <w:rPr>
          <w:i/>
          <w:sz w:val="16"/>
          <w:szCs w:val="16"/>
        </w:rPr>
      </w:pPr>
    </w:p>
    <w:p w:rsidR="00BA6B3E" w:rsidRDefault="00BA6B3E" w:rsidP="00BA6B3E">
      <w:pPr>
        <w:ind w:left="-180"/>
        <w:jc w:val="center"/>
        <w:rPr>
          <w:b/>
          <w:i/>
          <w:sz w:val="16"/>
          <w:szCs w:val="16"/>
          <w:u w:val="single"/>
        </w:rPr>
      </w:pPr>
      <w:r w:rsidRPr="00DF3CA0">
        <w:rPr>
          <w:b/>
          <w:i/>
          <w:sz w:val="16"/>
          <w:szCs w:val="16"/>
          <w:u w:val="single"/>
        </w:rPr>
        <w:t>PAYMENT &amp; REGISTRATION</w:t>
      </w:r>
    </w:p>
    <w:p w:rsidR="00BA6B3E" w:rsidRPr="00DF3CA0" w:rsidRDefault="00BA6B3E" w:rsidP="00773BA2">
      <w:pPr>
        <w:ind w:left="-360" w:right="-180"/>
        <w:jc w:val="center"/>
        <w:rPr>
          <w:i/>
          <w:sz w:val="16"/>
          <w:szCs w:val="16"/>
        </w:rPr>
      </w:pPr>
      <w:r w:rsidRPr="00DF3CA0">
        <w:rPr>
          <w:i/>
          <w:sz w:val="16"/>
          <w:szCs w:val="16"/>
        </w:rPr>
        <w:t xml:space="preserve">Please </w:t>
      </w:r>
      <w:r w:rsidR="00D9478B">
        <w:rPr>
          <w:i/>
          <w:sz w:val="16"/>
          <w:szCs w:val="16"/>
        </w:rPr>
        <w:t xml:space="preserve">register with </w:t>
      </w:r>
      <w:r w:rsidR="004D1FEB">
        <w:rPr>
          <w:i/>
          <w:sz w:val="16"/>
          <w:szCs w:val="16"/>
        </w:rPr>
        <w:t xml:space="preserve">online </w:t>
      </w:r>
      <w:r w:rsidR="00D9478B">
        <w:rPr>
          <w:i/>
          <w:sz w:val="16"/>
          <w:szCs w:val="16"/>
        </w:rPr>
        <w:t xml:space="preserve">submission form </w:t>
      </w:r>
      <w:r w:rsidR="004D1FEB">
        <w:rPr>
          <w:i/>
          <w:sz w:val="16"/>
          <w:szCs w:val="16"/>
        </w:rPr>
        <w:t xml:space="preserve">or </w:t>
      </w:r>
      <w:r w:rsidRPr="00DF3CA0">
        <w:rPr>
          <w:i/>
          <w:sz w:val="16"/>
          <w:szCs w:val="16"/>
        </w:rPr>
        <w:t>complete th</w:t>
      </w:r>
      <w:r w:rsidR="00FA2A23" w:rsidRPr="00DF3CA0">
        <w:rPr>
          <w:i/>
          <w:sz w:val="16"/>
          <w:szCs w:val="16"/>
        </w:rPr>
        <w:t>is</w:t>
      </w:r>
      <w:r w:rsidRPr="00DF3CA0">
        <w:rPr>
          <w:i/>
          <w:sz w:val="16"/>
          <w:szCs w:val="16"/>
        </w:rPr>
        <w:t xml:space="preserve"> registration form and forward with your check p</w:t>
      </w:r>
      <w:r w:rsidR="00464C2B">
        <w:rPr>
          <w:i/>
          <w:sz w:val="16"/>
          <w:szCs w:val="16"/>
        </w:rPr>
        <w:t>ayable to RBC Summer Enr</w:t>
      </w:r>
      <w:r w:rsidR="004D1FEB">
        <w:rPr>
          <w:i/>
          <w:sz w:val="16"/>
          <w:szCs w:val="16"/>
        </w:rPr>
        <w:t>ichment.</w:t>
      </w:r>
      <w:r w:rsidR="00773BA2">
        <w:rPr>
          <w:i/>
          <w:sz w:val="16"/>
          <w:szCs w:val="16"/>
        </w:rPr>
        <w:t>The d</w:t>
      </w:r>
      <w:r w:rsidR="00FA2A23" w:rsidRPr="00DF3CA0">
        <w:rPr>
          <w:i/>
          <w:sz w:val="16"/>
          <w:szCs w:val="16"/>
        </w:rPr>
        <w:t xml:space="preserve">eadline </w:t>
      </w:r>
      <w:r w:rsidR="00773BA2">
        <w:rPr>
          <w:i/>
          <w:sz w:val="16"/>
          <w:szCs w:val="16"/>
        </w:rPr>
        <w:t xml:space="preserve">is </w:t>
      </w:r>
      <w:r w:rsidR="003C3DD1">
        <w:rPr>
          <w:i/>
          <w:sz w:val="16"/>
          <w:szCs w:val="16"/>
        </w:rPr>
        <w:t>May26</w:t>
      </w:r>
      <w:r w:rsidRPr="00DF3CA0">
        <w:rPr>
          <w:i/>
          <w:sz w:val="16"/>
          <w:szCs w:val="16"/>
        </w:rPr>
        <w:t>, 201</w:t>
      </w:r>
      <w:r w:rsidR="003C3DD1">
        <w:rPr>
          <w:i/>
          <w:sz w:val="16"/>
          <w:szCs w:val="16"/>
        </w:rPr>
        <w:t>7.</w:t>
      </w:r>
    </w:p>
    <w:p w:rsidR="00520C89" w:rsidRDefault="00BA6B3E" w:rsidP="00BA6B3E">
      <w:pPr>
        <w:ind w:left="-180"/>
        <w:jc w:val="center"/>
        <w:rPr>
          <w:i/>
          <w:sz w:val="16"/>
          <w:szCs w:val="16"/>
        </w:rPr>
      </w:pPr>
      <w:r w:rsidRPr="00DF3CA0">
        <w:rPr>
          <w:i/>
          <w:sz w:val="16"/>
          <w:szCs w:val="16"/>
        </w:rPr>
        <w:t>Please understand that a course may be cancelled due to insufficient enrollment. In that case, a full refund will be made and you will be notified.</w:t>
      </w:r>
    </w:p>
    <w:p w:rsidR="006212A2" w:rsidRDefault="006212A2" w:rsidP="00BA6B3E">
      <w:pPr>
        <w:ind w:left="-180"/>
        <w:jc w:val="center"/>
        <w:rPr>
          <w:i/>
          <w:sz w:val="16"/>
          <w:szCs w:val="16"/>
        </w:rPr>
      </w:pPr>
    </w:p>
    <w:p w:rsidR="006212A2" w:rsidRPr="00DF3CA0" w:rsidRDefault="00692CDF" w:rsidP="00BA6B3E">
      <w:pPr>
        <w:ind w:left="-180"/>
        <w:jc w:val="center"/>
        <w:rPr>
          <w:i/>
          <w:sz w:val="16"/>
          <w:szCs w:val="16"/>
        </w:rPr>
      </w:pPr>
      <w:r>
        <w:rPr>
          <w:i/>
          <w:sz w:val="16"/>
          <w:szCs w:val="16"/>
        </w:rPr>
        <w:t>I give permission for Red Bank Catholic to use photographs in which my child appears while enrolled in any and all programs at Red Bank Catholic High School</w:t>
      </w:r>
    </w:p>
    <w:p w:rsidR="00957CAD" w:rsidRPr="00BA6B3E" w:rsidRDefault="00957CAD" w:rsidP="00BA6B3E">
      <w:pPr>
        <w:rPr>
          <w:rFonts w:ascii="Arial" w:hAnsi="Arial" w:cs="Arial"/>
          <w:sz w:val="16"/>
          <w:szCs w:val="16"/>
        </w:rPr>
      </w:pPr>
    </w:p>
    <w:p w:rsidR="00BA6B3E" w:rsidRPr="00BA6B3E" w:rsidRDefault="00BA6B3E" w:rsidP="00BA6B3E">
      <w:pPr>
        <w:rPr>
          <w:rFonts w:ascii="Arial" w:hAnsi="Arial" w:cs="Arial"/>
          <w:sz w:val="16"/>
          <w:szCs w:val="16"/>
        </w:rPr>
      </w:pPr>
      <w:r w:rsidRPr="00BA6B3E">
        <w:rPr>
          <w:rFonts w:ascii="Arial" w:hAnsi="Arial" w:cs="Arial"/>
          <w:b/>
          <w:sz w:val="16"/>
          <w:szCs w:val="16"/>
        </w:rPr>
        <w:t>Name</w:t>
      </w:r>
      <w:r w:rsidRPr="00BA6B3E">
        <w:rPr>
          <w:rFonts w:ascii="Arial" w:hAnsi="Arial" w:cs="Arial"/>
          <w:sz w:val="16"/>
          <w:szCs w:val="16"/>
        </w:rPr>
        <w:t xml:space="preserve"> _______________________________________</w:t>
      </w:r>
      <w:r w:rsidR="00135852">
        <w:rPr>
          <w:rFonts w:ascii="Arial" w:hAnsi="Arial" w:cs="Arial"/>
          <w:sz w:val="16"/>
          <w:szCs w:val="16"/>
        </w:rPr>
        <w:t>________________________________</w:t>
      </w:r>
      <w:r w:rsidRPr="00BA6B3E">
        <w:rPr>
          <w:rFonts w:ascii="Arial" w:hAnsi="Arial" w:cs="Arial"/>
          <w:b/>
          <w:sz w:val="16"/>
          <w:szCs w:val="16"/>
        </w:rPr>
        <w:t>Grade</w:t>
      </w:r>
      <w:r w:rsidR="008A01CE">
        <w:rPr>
          <w:rFonts w:ascii="Arial" w:hAnsi="Arial" w:cs="Arial"/>
          <w:b/>
          <w:sz w:val="16"/>
          <w:szCs w:val="16"/>
        </w:rPr>
        <w:t xml:space="preserve"> Level</w:t>
      </w:r>
      <w:r w:rsidR="00341BC7">
        <w:rPr>
          <w:rFonts w:ascii="Arial" w:hAnsi="Arial" w:cs="Arial"/>
          <w:sz w:val="16"/>
          <w:szCs w:val="16"/>
        </w:rPr>
        <w:t xml:space="preserve"> (2017/2018</w:t>
      </w:r>
      <w:r>
        <w:rPr>
          <w:rFonts w:ascii="Arial" w:hAnsi="Arial" w:cs="Arial"/>
          <w:sz w:val="16"/>
          <w:szCs w:val="16"/>
        </w:rPr>
        <w:t>) _________</w:t>
      </w:r>
    </w:p>
    <w:p w:rsidR="00957CAD" w:rsidRDefault="00957CAD" w:rsidP="00BA6B3E">
      <w:pPr>
        <w:rPr>
          <w:rFonts w:ascii="Arial" w:hAnsi="Arial" w:cs="Arial"/>
          <w:sz w:val="16"/>
          <w:szCs w:val="16"/>
        </w:rPr>
      </w:pPr>
    </w:p>
    <w:p w:rsidR="006212A2" w:rsidRPr="00BA6B3E" w:rsidRDefault="006212A2" w:rsidP="00BA6B3E">
      <w:pPr>
        <w:rPr>
          <w:rFonts w:ascii="Arial" w:hAnsi="Arial" w:cs="Arial"/>
          <w:sz w:val="16"/>
          <w:szCs w:val="16"/>
        </w:rPr>
      </w:pPr>
    </w:p>
    <w:p w:rsidR="00BA6B3E" w:rsidRPr="00BA6B3E" w:rsidRDefault="00BA6B3E" w:rsidP="00BA6B3E">
      <w:pPr>
        <w:rPr>
          <w:rFonts w:ascii="Arial" w:hAnsi="Arial" w:cs="Arial"/>
          <w:sz w:val="16"/>
          <w:szCs w:val="16"/>
        </w:rPr>
      </w:pPr>
      <w:r w:rsidRPr="00BA6B3E">
        <w:rPr>
          <w:rFonts w:ascii="Arial" w:hAnsi="Arial" w:cs="Arial"/>
          <w:b/>
          <w:sz w:val="16"/>
          <w:szCs w:val="16"/>
        </w:rPr>
        <w:t>Address</w:t>
      </w:r>
      <w:r w:rsidRPr="00BA6B3E">
        <w:rPr>
          <w:rFonts w:ascii="Arial" w:hAnsi="Arial" w:cs="Arial"/>
          <w:sz w:val="16"/>
          <w:szCs w:val="16"/>
        </w:rPr>
        <w:t xml:space="preserve"> ______________________________________</w:t>
      </w:r>
      <w:r w:rsidR="003F3C34">
        <w:rPr>
          <w:rFonts w:ascii="Arial" w:hAnsi="Arial" w:cs="Arial"/>
          <w:sz w:val="16"/>
          <w:szCs w:val="16"/>
        </w:rPr>
        <w:t>______________________</w:t>
      </w:r>
      <w:r w:rsidR="00521E37">
        <w:rPr>
          <w:rFonts w:ascii="Arial" w:hAnsi="Arial" w:cs="Arial"/>
          <w:sz w:val="16"/>
          <w:szCs w:val="16"/>
        </w:rPr>
        <w:t>_______________________________________________</w:t>
      </w:r>
    </w:p>
    <w:p w:rsidR="00957CAD" w:rsidRDefault="00957CAD" w:rsidP="00BA6B3E">
      <w:pPr>
        <w:rPr>
          <w:rFonts w:ascii="Arial" w:hAnsi="Arial" w:cs="Arial"/>
          <w:sz w:val="16"/>
          <w:szCs w:val="16"/>
        </w:rPr>
      </w:pPr>
    </w:p>
    <w:p w:rsidR="006212A2" w:rsidRPr="00BA6B3E" w:rsidRDefault="006212A2" w:rsidP="00BA6B3E">
      <w:pPr>
        <w:rPr>
          <w:rFonts w:ascii="Arial" w:hAnsi="Arial" w:cs="Arial"/>
          <w:sz w:val="16"/>
          <w:szCs w:val="16"/>
        </w:rPr>
      </w:pPr>
    </w:p>
    <w:p w:rsidR="00BA6B3E" w:rsidRPr="00BA6B3E" w:rsidRDefault="00BA6B3E" w:rsidP="00BA6B3E">
      <w:pPr>
        <w:rPr>
          <w:rFonts w:ascii="Arial" w:hAnsi="Arial" w:cs="Arial"/>
          <w:sz w:val="16"/>
          <w:szCs w:val="16"/>
        </w:rPr>
      </w:pPr>
      <w:r w:rsidRPr="00BA6B3E">
        <w:rPr>
          <w:rFonts w:ascii="Arial" w:hAnsi="Arial" w:cs="Arial"/>
          <w:b/>
          <w:sz w:val="16"/>
          <w:szCs w:val="16"/>
        </w:rPr>
        <w:t>Phone</w:t>
      </w:r>
      <w:r w:rsidRPr="00BA6B3E">
        <w:rPr>
          <w:rFonts w:ascii="Arial" w:hAnsi="Arial" w:cs="Arial"/>
          <w:sz w:val="16"/>
          <w:szCs w:val="16"/>
        </w:rPr>
        <w:t xml:space="preserve">  _______________________________________</w:t>
      </w:r>
      <w:r w:rsidR="003F3C34">
        <w:rPr>
          <w:rFonts w:ascii="Arial" w:hAnsi="Arial" w:cs="Arial"/>
          <w:sz w:val="16"/>
          <w:szCs w:val="16"/>
        </w:rPr>
        <w:t>____</w:t>
      </w:r>
      <w:r w:rsidR="00135852">
        <w:rPr>
          <w:rFonts w:ascii="Arial" w:hAnsi="Arial" w:cs="Arial"/>
          <w:sz w:val="16"/>
          <w:szCs w:val="16"/>
        </w:rPr>
        <w:t>__</w:t>
      </w:r>
      <w:r w:rsidR="003F3C34">
        <w:rPr>
          <w:rFonts w:ascii="Arial" w:hAnsi="Arial" w:cs="Arial"/>
          <w:sz w:val="16"/>
          <w:szCs w:val="16"/>
        </w:rPr>
        <w:t>______</w:t>
      </w:r>
      <w:r w:rsidRPr="00BA6B3E">
        <w:rPr>
          <w:rFonts w:ascii="Arial" w:hAnsi="Arial" w:cs="Arial"/>
          <w:sz w:val="16"/>
          <w:szCs w:val="16"/>
        </w:rPr>
        <w:t>Email: _______________________________________</w:t>
      </w:r>
      <w:r w:rsidR="00135852">
        <w:rPr>
          <w:rFonts w:ascii="Arial" w:hAnsi="Arial" w:cs="Arial"/>
          <w:sz w:val="16"/>
          <w:szCs w:val="16"/>
        </w:rPr>
        <w:t>______________</w:t>
      </w:r>
      <w:r w:rsidRPr="00BA6B3E">
        <w:rPr>
          <w:rFonts w:ascii="Arial" w:hAnsi="Arial" w:cs="Arial"/>
          <w:sz w:val="16"/>
          <w:szCs w:val="16"/>
        </w:rPr>
        <w:t>_</w:t>
      </w:r>
    </w:p>
    <w:p w:rsidR="00BA6B3E" w:rsidRPr="00DF3CA0" w:rsidRDefault="00BA6B3E" w:rsidP="00304F00">
      <w:pPr>
        <w:pStyle w:val="BodyText2"/>
        <w:jc w:val="left"/>
        <w:rPr>
          <w:szCs w:val="16"/>
        </w:rPr>
      </w:pPr>
      <w:r w:rsidRPr="00DF3CA0">
        <w:rPr>
          <w:szCs w:val="16"/>
        </w:rPr>
        <w:t>I understand that any student who does not abide by the rules and regulations of the summer program is subject to dismissal without reimbursement or recourse.</w:t>
      </w:r>
    </w:p>
    <w:p w:rsidR="00BA6B3E" w:rsidRDefault="00BA6B3E" w:rsidP="00BA6B3E">
      <w:pPr>
        <w:rPr>
          <w:rFonts w:ascii="Arial" w:hAnsi="Arial" w:cs="Arial"/>
          <w:sz w:val="16"/>
          <w:szCs w:val="16"/>
        </w:rPr>
      </w:pPr>
    </w:p>
    <w:p w:rsidR="003F3C34" w:rsidRPr="00BA6B3E" w:rsidRDefault="00BA6B3E" w:rsidP="003F3C34">
      <w:pPr>
        <w:rPr>
          <w:rFonts w:ascii="Arial" w:hAnsi="Arial" w:cs="Arial"/>
          <w:sz w:val="16"/>
          <w:szCs w:val="16"/>
        </w:rPr>
      </w:pPr>
      <w:r w:rsidRPr="00BA6B3E">
        <w:rPr>
          <w:rFonts w:ascii="Arial" w:hAnsi="Arial" w:cs="Arial"/>
          <w:sz w:val="16"/>
          <w:szCs w:val="16"/>
        </w:rPr>
        <w:t>______________________________________</w:t>
      </w:r>
      <w:r w:rsidR="003F3C34">
        <w:rPr>
          <w:rFonts w:ascii="Arial" w:hAnsi="Arial" w:cs="Arial"/>
          <w:sz w:val="16"/>
          <w:szCs w:val="16"/>
        </w:rPr>
        <w:t>________</w:t>
      </w:r>
      <w:r w:rsidRPr="00BA6B3E">
        <w:rPr>
          <w:rFonts w:ascii="Arial" w:hAnsi="Arial" w:cs="Arial"/>
          <w:sz w:val="16"/>
          <w:szCs w:val="16"/>
        </w:rPr>
        <w:t>_______</w:t>
      </w:r>
      <w:r w:rsidR="003F3C34">
        <w:rPr>
          <w:rFonts w:ascii="Arial" w:hAnsi="Arial" w:cs="Arial"/>
          <w:sz w:val="16"/>
          <w:szCs w:val="16"/>
        </w:rPr>
        <w:t xml:space="preserve">                </w:t>
      </w:r>
      <w:r w:rsidR="004A690B">
        <w:rPr>
          <w:rFonts w:ascii="Arial" w:hAnsi="Arial" w:cs="Arial"/>
          <w:sz w:val="16"/>
          <w:szCs w:val="16"/>
        </w:rPr>
        <w:t xml:space="preserve"> </w:t>
      </w:r>
      <w:r w:rsidR="003F3C34">
        <w:rPr>
          <w:rFonts w:ascii="Arial" w:hAnsi="Arial" w:cs="Arial"/>
          <w:sz w:val="16"/>
          <w:szCs w:val="16"/>
        </w:rPr>
        <w:t xml:space="preserve">       _____</w:t>
      </w:r>
      <w:r w:rsidR="003F3C34" w:rsidRPr="00BA6B3E">
        <w:rPr>
          <w:rFonts w:ascii="Arial" w:hAnsi="Arial" w:cs="Arial"/>
          <w:sz w:val="16"/>
          <w:szCs w:val="16"/>
        </w:rPr>
        <w:t>______________________________________________</w:t>
      </w:r>
    </w:p>
    <w:p w:rsidR="003F3C34" w:rsidRPr="00BA6B3E" w:rsidRDefault="00BA6B3E" w:rsidP="003F3C34">
      <w:pPr>
        <w:rPr>
          <w:i/>
          <w:sz w:val="16"/>
          <w:szCs w:val="16"/>
        </w:rPr>
      </w:pPr>
      <w:r w:rsidRPr="00BA6B3E">
        <w:rPr>
          <w:rFonts w:ascii="Arial" w:hAnsi="Arial" w:cs="Arial"/>
          <w:sz w:val="16"/>
          <w:szCs w:val="16"/>
        </w:rPr>
        <w:t xml:space="preserve">Parent Signature                                                 </w:t>
      </w:r>
      <w:r w:rsidR="004A690B">
        <w:rPr>
          <w:rFonts w:ascii="Arial" w:hAnsi="Arial" w:cs="Arial"/>
          <w:sz w:val="16"/>
          <w:szCs w:val="16"/>
        </w:rPr>
        <w:t xml:space="preserve">       </w:t>
      </w:r>
      <w:r w:rsidRPr="00BA6B3E">
        <w:rPr>
          <w:rFonts w:ascii="Arial" w:hAnsi="Arial" w:cs="Arial"/>
          <w:sz w:val="16"/>
          <w:szCs w:val="16"/>
        </w:rPr>
        <w:t xml:space="preserve">       date</w:t>
      </w:r>
      <w:r w:rsidR="004A690B">
        <w:rPr>
          <w:rFonts w:ascii="Arial" w:hAnsi="Arial" w:cs="Arial"/>
          <w:sz w:val="16"/>
          <w:szCs w:val="16"/>
        </w:rPr>
        <w:tab/>
      </w:r>
      <w:r w:rsidR="004A690B">
        <w:rPr>
          <w:rFonts w:ascii="Arial" w:hAnsi="Arial" w:cs="Arial"/>
          <w:sz w:val="16"/>
          <w:szCs w:val="16"/>
        </w:rPr>
        <w:tab/>
      </w:r>
      <w:r w:rsidR="004A690B">
        <w:rPr>
          <w:rFonts w:ascii="Arial" w:hAnsi="Arial" w:cs="Arial"/>
          <w:sz w:val="16"/>
          <w:szCs w:val="16"/>
        </w:rPr>
        <w:tab/>
      </w:r>
      <w:r w:rsidR="003F3C34" w:rsidRPr="00BA6B3E">
        <w:rPr>
          <w:rFonts w:ascii="Arial" w:hAnsi="Arial" w:cs="Arial"/>
          <w:sz w:val="16"/>
          <w:szCs w:val="16"/>
        </w:rPr>
        <w:t>Student Signature                                                 dat</w:t>
      </w:r>
      <w:r w:rsidR="003F3C34">
        <w:rPr>
          <w:rFonts w:ascii="Arial" w:hAnsi="Arial" w:cs="Arial"/>
          <w:sz w:val="16"/>
          <w:szCs w:val="16"/>
        </w:rPr>
        <w:t>e</w:t>
      </w:r>
    </w:p>
    <w:sectPr w:rsidR="003F3C34" w:rsidRPr="00BA6B3E" w:rsidSect="00C25A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342BC"/>
    <w:multiLevelType w:val="hybridMultilevel"/>
    <w:tmpl w:val="C006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963F4"/>
    <w:rsid w:val="00000B79"/>
    <w:rsid w:val="00020482"/>
    <w:rsid w:val="00057FCC"/>
    <w:rsid w:val="0008448C"/>
    <w:rsid w:val="00087863"/>
    <w:rsid w:val="00090E7B"/>
    <w:rsid w:val="000931F3"/>
    <w:rsid w:val="000A6EAB"/>
    <w:rsid w:val="000B612E"/>
    <w:rsid w:val="000C579A"/>
    <w:rsid w:val="000E6D8E"/>
    <w:rsid w:val="001015F2"/>
    <w:rsid w:val="00103708"/>
    <w:rsid w:val="00106AF1"/>
    <w:rsid w:val="001203F7"/>
    <w:rsid w:val="00135852"/>
    <w:rsid w:val="00144E84"/>
    <w:rsid w:val="00144FEF"/>
    <w:rsid w:val="001572D2"/>
    <w:rsid w:val="00160949"/>
    <w:rsid w:val="00162CE2"/>
    <w:rsid w:val="0016466A"/>
    <w:rsid w:val="001776CA"/>
    <w:rsid w:val="001778D0"/>
    <w:rsid w:val="00183CDC"/>
    <w:rsid w:val="00197B74"/>
    <w:rsid w:val="001B1901"/>
    <w:rsid w:val="001C5B45"/>
    <w:rsid w:val="001E65EA"/>
    <w:rsid w:val="001F3C78"/>
    <w:rsid w:val="00203A8C"/>
    <w:rsid w:val="0021762F"/>
    <w:rsid w:val="00252331"/>
    <w:rsid w:val="00253B09"/>
    <w:rsid w:val="0025744D"/>
    <w:rsid w:val="00271B94"/>
    <w:rsid w:val="002859E8"/>
    <w:rsid w:val="002963F4"/>
    <w:rsid w:val="002B06E9"/>
    <w:rsid w:val="00304F00"/>
    <w:rsid w:val="00333591"/>
    <w:rsid w:val="00336C2F"/>
    <w:rsid w:val="003376CF"/>
    <w:rsid w:val="00341BC7"/>
    <w:rsid w:val="003564AE"/>
    <w:rsid w:val="003827BC"/>
    <w:rsid w:val="00385967"/>
    <w:rsid w:val="0039796C"/>
    <w:rsid w:val="003B2184"/>
    <w:rsid w:val="003C3DD1"/>
    <w:rsid w:val="003C5B80"/>
    <w:rsid w:val="003D13CF"/>
    <w:rsid w:val="003F3C34"/>
    <w:rsid w:val="00444064"/>
    <w:rsid w:val="00451DEE"/>
    <w:rsid w:val="004629CB"/>
    <w:rsid w:val="00464C2B"/>
    <w:rsid w:val="004940FB"/>
    <w:rsid w:val="004A690B"/>
    <w:rsid w:val="004D1FEB"/>
    <w:rsid w:val="004E26DE"/>
    <w:rsid w:val="00520C89"/>
    <w:rsid w:val="00521E37"/>
    <w:rsid w:val="00534280"/>
    <w:rsid w:val="00536388"/>
    <w:rsid w:val="00540EDA"/>
    <w:rsid w:val="00543D6A"/>
    <w:rsid w:val="00564F6C"/>
    <w:rsid w:val="00586C94"/>
    <w:rsid w:val="00595130"/>
    <w:rsid w:val="005A0582"/>
    <w:rsid w:val="005A42CA"/>
    <w:rsid w:val="005A7B78"/>
    <w:rsid w:val="005F3237"/>
    <w:rsid w:val="005F6CE7"/>
    <w:rsid w:val="006202D5"/>
    <w:rsid w:val="00620589"/>
    <w:rsid w:val="006212A2"/>
    <w:rsid w:val="00627AE0"/>
    <w:rsid w:val="00671FB1"/>
    <w:rsid w:val="00690ADA"/>
    <w:rsid w:val="00692CDF"/>
    <w:rsid w:val="00716735"/>
    <w:rsid w:val="0073381C"/>
    <w:rsid w:val="00746FD5"/>
    <w:rsid w:val="00757273"/>
    <w:rsid w:val="00764E65"/>
    <w:rsid w:val="00773BA2"/>
    <w:rsid w:val="00774048"/>
    <w:rsid w:val="007962FF"/>
    <w:rsid w:val="007B60F9"/>
    <w:rsid w:val="007E254C"/>
    <w:rsid w:val="007F0461"/>
    <w:rsid w:val="00814975"/>
    <w:rsid w:val="00820ACC"/>
    <w:rsid w:val="008356D1"/>
    <w:rsid w:val="00836D79"/>
    <w:rsid w:val="00841A0A"/>
    <w:rsid w:val="0084205C"/>
    <w:rsid w:val="00855120"/>
    <w:rsid w:val="0086298F"/>
    <w:rsid w:val="008A01CE"/>
    <w:rsid w:val="0090403B"/>
    <w:rsid w:val="00911E54"/>
    <w:rsid w:val="0092478D"/>
    <w:rsid w:val="009348EE"/>
    <w:rsid w:val="009434D4"/>
    <w:rsid w:val="0095463B"/>
    <w:rsid w:val="00957CAD"/>
    <w:rsid w:val="009622E8"/>
    <w:rsid w:val="00996D04"/>
    <w:rsid w:val="009A2993"/>
    <w:rsid w:val="009C1B39"/>
    <w:rsid w:val="009D59A7"/>
    <w:rsid w:val="009D72A6"/>
    <w:rsid w:val="009E5B20"/>
    <w:rsid w:val="009F1A16"/>
    <w:rsid w:val="009F20A7"/>
    <w:rsid w:val="009F7C57"/>
    <w:rsid w:val="00A10AF3"/>
    <w:rsid w:val="00A14410"/>
    <w:rsid w:val="00A23E47"/>
    <w:rsid w:val="00A37D02"/>
    <w:rsid w:val="00A4564A"/>
    <w:rsid w:val="00A50E45"/>
    <w:rsid w:val="00AB0C94"/>
    <w:rsid w:val="00AB46E8"/>
    <w:rsid w:val="00AD300D"/>
    <w:rsid w:val="00AE040D"/>
    <w:rsid w:val="00AE6538"/>
    <w:rsid w:val="00AF59CB"/>
    <w:rsid w:val="00B07C31"/>
    <w:rsid w:val="00B176A2"/>
    <w:rsid w:val="00B25645"/>
    <w:rsid w:val="00B4343A"/>
    <w:rsid w:val="00B47B74"/>
    <w:rsid w:val="00B60718"/>
    <w:rsid w:val="00B61B6F"/>
    <w:rsid w:val="00B62A9D"/>
    <w:rsid w:val="00B658EC"/>
    <w:rsid w:val="00B8097B"/>
    <w:rsid w:val="00B8641A"/>
    <w:rsid w:val="00BA2139"/>
    <w:rsid w:val="00BA6B3E"/>
    <w:rsid w:val="00BA7675"/>
    <w:rsid w:val="00BD2881"/>
    <w:rsid w:val="00BD332F"/>
    <w:rsid w:val="00C050DC"/>
    <w:rsid w:val="00C25A08"/>
    <w:rsid w:val="00C74228"/>
    <w:rsid w:val="00CA13E2"/>
    <w:rsid w:val="00CB021A"/>
    <w:rsid w:val="00CC1063"/>
    <w:rsid w:val="00CD64C0"/>
    <w:rsid w:val="00CE4FDF"/>
    <w:rsid w:val="00CE5D50"/>
    <w:rsid w:val="00CF7B65"/>
    <w:rsid w:val="00D00DE6"/>
    <w:rsid w:val="00D07A8D"/>
    <w:rsid w:val="00D35DB2"/>
    <w:rsid w:val="00D372A6"/>
    <w:rsid w:val="00D47AC3"/>
    <w:rsid w:val="00D61DAD"/>
    <w:rsid w:val="00D70B0C"/>
    <w:rsid w:val="00D9478B"/>
    <w:rsid w:val="00D96B68"/>
    <w:rsid w:val="00DA3700"/>
    <w:rsid w:val="00DC49EA"/>
    <w:rsid w:val="00DC5EF0"/>
    <w:rsid w:val="00DC664F"/>
    <w:rsid w:val="00DC673E"/>
    <w:rsid w:val="00DC6795"/>
    <w:rsid w:val="00DE7446"/>
    <w:rsid w:val="00DF3CA0"/>
    <w:rsid w:val="00E14C14"/>
    <w:rsid w:val="00E665E5"/>
    <w:rsid w:val="00E74CD9"/>
    <w:rsid w:val="00E75C4A"/>
    <w:rsid w:val="00E84AD3"/>
    <w:rsid w:val="00E915CF"/>
    <w:rsid w:val="00E94136"/>
    <w:rsid w:val="00EA2D3B"/>
    <w:rsid w:val="00EB608C"/>
    <w:rsid w:val="00EC0876"/>
    <w:rsid w:val="00ED39F5"/>
    <w:rsid w:val="00EF6472"/>
    <w:rsid w:val="00F32A11"/>
    <w:rsid w:val="00F42922"/>
    <w:rsid w:val="00F559B3"/>
    <w:rsid w:val="00F559C0"/>
    <w:rsid w:val="00F6610B"/>
    <w:rsid w:val="00F92E9C"/>
    <w:rsid w:val="00FA08A1"/>
    <w:rsid w:val="00FA2A23"/>
    <w:rsid w:val="00FB4FC1"/>
    <w:rsid w:val="00FC4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2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63F4"/>
    <w:pPr>
      <w:keepNext/>
      <w:jc w:val="center"/>
      <w:outlineLvl w:val="1"/>
    </w:pPr>
    <w:rPr>
      <w:b/>
      <w:bCs/>
      <w:sz w:val="16"/>
    </w:rPr>
  </w:style>
  <w:style w:type="paragraph" w:styleId="Heading3">
    <w:name w:val="heading 3"/>
    <w:basedOn w:val="Normal"/>
    <w:next w:val="Normal"/>
    <w:link w:val="Heading3Char"/>
    <w:qFormat/>
    <w:rsid w:val="002963F4"/>
    <w:pPr>
      <w:keepNext/>
      <w:jc w:val="center"/>
      <w:outlineLvl w:val="2"/>
    </w:pPr>
    <w:rPr>
      <w:b/>
      <w:bCs/>
      <w:sz w:val="20"/>
    </w:rPr>
  </w:style>
  <w:style w:type="paragraph" w:styleId="Heading4">
    <w:name w:val="heading 4"/>
    <w:basedOn w:val="Normal"/>
    <w:next w:val="Normal"/>
    <w:link w:val="Heading4Char"/>
    <w:uiPriority w:val="9"/>
    <w:semiHidden/>
    <w:unhideWhenUsed/>
    <w:qFormat/>
    <w:rsid w:val="009D72A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A1441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44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63F4"/>
    <w:rPr>
      <w:rFonts w:ascii="Times New Roman" w:eastAsia="Times New Roman" w:hAnsi="Times New Roman" w:cs="Times New Roman"/>
      <w:b/>
      <w:bCs/>
      <w:sz w:val="16"/>
      <w:szCs w:val="24"/>
    </w:rPr>
  </w:style>
  <w:style w:type="character" w:customStyle="1" w:styleId="Heading3Char">
    <w:name w:val="Heading 3 Char"/>
    <w:basedOn w:val="DefaultParagraphFont"/>
    <w:link w:val="Heading3"/>
    <w:rsid w:val="002963F4"/>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3376CF"/>
    <w:rPr>
      <w:color w:val="0000FF" w:themeColor="hyperlink"/>
      <w:u w:val="single"/>
    </w:rPr>
  </w:style>
  <w:style w:type="character" w:customStyle="1" w:styleId="Heading7Char">
    <w:name w:val="Heading 7 Char"/>
    <w:basedOn w:val="DefaultParagraphFont"/>
    <w:link w:val="Heading7"/>
    <w:uiPriority w:val="9"/>
    <w:rsid w:val="00A1441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14410"/>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AE040D"/>
    <w:pPr>
      <w:ind w:left="720"/>
      <w:contextualSpacing/>
    </w:pPr>
  </w:style>
  <w:style w:type="character" w:customStyle="1" w:styleId="Heading4Char">
    <w:name w:val="Heading 4 Char"/>
    <w:basedOn w:val="DefaultParagraphFont"/>
    <w:link w:val="Heading4"/>
    <w:uiPriority w:val="9"/>
    <w:semiHidden/>
    <w:rsid w:val="009D72A6"/>
    <w:rPr>
      <w:rFonts w:asciiTheme="majorHAnsi" w:eastAsiaTheme="majorEastAsia" w:hAnsiTheme="majorHAnsi" w:cstheme="majorBidi"/>
      <w:b/>
      <w:bCs/>
      <w:i/>
      <w:iCs/>
      <w:color w:val="4F81BD" w:themeColor="accent1"/>
      <w:sz w:val="24"/>
      <w:szCs w:val="24"/>
    </w:rPr>
  </w:style>
  <w:style w:type="character" w:styleId="BookTitle">
    <w:name w:val="Book Title"/>
    <w:basedOn w:val="DefaultParagraphFont"/>
    <w:uiPriority w:val="33"/>
    <w:qFormat/>
    <w:rsid w:val="009D72A6"/>
    <w:rPr>
      <w:b/>
      <w:bCs/>
      <w:smallCaps/>
      <w:spacing w:val="5"/>
    </w:rPr>
  </w:style>
  <w:style w:type="character" w:customStyle="1" w:styleId="Heading1Char">
    <w:name w:val="Heading 1 Char"/>
    <w:basedOn w:val="DefaultParagraphFont"/>
    <w:link w:val="Heading1"/>
    <w:uiPriority w:val="9"/>
    <w:rsid w:val="009A2993"/>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semiHidden/>
    <w:rsid w:val="00BA6B3E"/>
    <w:pPr>
      <w:jc w:val="both"/>
    </w:pPr>
    <w:rPr>
      <w:rFonts w:ascii="Arial" w:hAnsi="Arial" w:cs="Arial"/>
      <w:sz w:val="16"/>
    </w:rPr>
  </w:style>
  <w:style w:type="character" w:customStyle="1" w:styleId="BodyText2Char">
    <w:name w:val="Body Text 2 Char"/>
    <w:basedOn w:val="DefaultParagraphFont"/>
    <w:link w:val="BodyText2"/>
    <w:semiHidden/>
    <w:rsid w:val="00BA6B3E"/>
    <w:rPr>
      <w:rFonts w:ascii="Arial" w:eastAsia="Times New Roman" w:hAnsi="Arial" w:cs="Arial"/>
      <w:sz w:val="16"/>
      <w:szCs w:val="24"/>
    </w:rPr>
  </w:style>
  <w:style w:type="paragraph" w:styleId="NormalWeb">
    <w:name w:val="Normal (Web)"/>
    <w:basedOn w:val="Normal"/>
    <w:uiPriority w:val="99"/>
    <w:semiHidden/>
    <w:unhideWhenUsed/>
    <w:rsid w:val="00F42922"/>
    <w:pPr>
      <w:spacing w:before="100" w:beforeAutospacing="1" w:after="100" w:afterAutospacing="1"/>
    </w:pPr>
  </w:style>
  <w:style w:type="table" w:styleId="TableGrid">
    <w:name w:val="Table Grid"/>
    <w:basedOn w:val="TableNormal"/>
    <w:uiPriority w:val="59"/>
    <w:rsid w:val="00EA2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149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89408">
      <w:bodyDiv w:val="1"/>
      <w:marLeft w:val="0"/>
      <w:marRight w:val="0"/>
      <w:marTop w:val="0"/>
      <w:marBottom w:val="0"/>
      <w:divBdr>
        <w:top w:val="none" w:sz="0" w:space="0" w:color="auto"/>
        <w:left w:val="none" w:sz="0" w:space="0" w:color="auto"/>
        <w:bottom w:val="none" w:sz="0" w:space="0" w:color="auto"/>
        <w:right w:val="none" w:sz="0" w:space="0" w:color="auto"/>
      </w:divBdr>
    </w:div>
    <w:div w:id="589389228">
      <w:bodyDiv w:val="1"/>
      <w:marLeft w:val="0"/>
      <w:marRight w:val="0"/>
      <w:marTop w:val="0"/>
      <w:marBottom w:val="0"/>
      <w:divBdr>
        <w:top w:val="none" w:sz="0" w:space="0" w:color="auto"/>
        <w:left w:val="none" w:sz="0" w:space="0" w:color="auto"/>
        <w:bottom w:val="none" w:sz="0" w:space="0" w:color="auto"/>
        <w:right w:val="none" w:sz="0" w:space="0" w:color="auto"/>
      </w:divBdr>
    </w:div>
    <w:div w:id="602880733">
      <w:bodyDiv w:val="1"/>
      <w:marLeft w:val="0"/>
      <w:marRight w:val="0"/>
      <w:marTop w:val="0"/>
      <w:marBottom w:val="0"/>
      <w:divBdr>
        <w:top w:val="none" w:sz="0" w:space="0" w:color="auto"/>
        <w:left w:val="none" w:sz="0" w:space="0" w:color="auto"/>
        <w:bottom w:val="none" w:sz="0" w:space="0" w:color="auto"/>
        <w:right w:val="none" w:sz="0" w:space="0" w:color="auto"/>
      </w:divBdr>
    </w:div>
    <w:div w:id="801927442">
      <w:bodyDiv w:val="1"/>
      <w:marLeft w:val="0"/>
      <w:marRight w:val="0"/>
      <w:marTop w:val="0"/>
      <w:marBottom w:val="0"/>
      <w:divBdr>
        <w:top w:val="none" w:sz="0" w:space="0" w:color="auto"/>
        <w:left w:val="none" w:sz="0" w:space="0" w:color="auto"/>
        <w:bottom w:val="none" w:sz="0" w:space="0" w:color="auto"/>
        <w:right w:val="none" w:sz="0" w:space="0" w:color="auto"/>
      </w:divBdr>
    </w:div>
    <w:div w:id="13162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mailto:davism@redbankcatholic.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coms@redbankcatholic.com" TargetMode="External"/><Relationship Id="rId11" Type="http://schemas.openxmlformats.org/officeDocument/2006/relationships/theme" Target="theme/theme1.xml"/><Relationship Id="rId5" Type="http://schemas.openxmlformats.org/officeDocument/2006/relationships/hyperlink" Target="http://www.redbankcatholi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10</cp:revision>
  <cp:lastPrinted>2017-03-03T19:26:00Z</cp:lastPrinted>
  <dcterms:created xsi:type="dcterms:W3CDTF">2017-03-06T15:58:00Z</dcterms:created>
  <dcterms:modified xsi:type="dcterms:W3CDTF">2017-03-07T13:52:00Z</dcterms:modified>
</cp:coreProperties>
</file>