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96" w:rsidRDefault="001E4A96">
      <w:r>
        <w:rPr>
          <w:noProof/>
        </w:rPr>
        <w:drawing>
          <wp:inline distT="0" distB="0" distL="0" distR="0">
            <wp:extent cx="5943600" cy="805543"/>
            <wp:effectExtent l="0" t="0" r="0" b="0"/>
            <wp:docPr id="1" name="Picture 1" descr="C:\Users\kate\Pictures\Photography\Architecural Shots\Logos\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Pictures\Photography\Architecural Shots\Logos\letterhea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05543"/>
                    </a:xfrm>
                    <a:prstGeom prst="rect">
                      <a:avLst/>
                    </a:prstGeom>
                    <a:noFill/>
                    <a:ln>
                      <a:noFill/>
                    </a:ln>
                  </pic:spPr>
                </pic:pic>
              </a:graphicData>
            </a:graphic>
          </wp:inline>
        </w:drawing>
      </w:r>
    </w:p>
    <w:p w:rsidR="00D97CFA" w:rsidRPr="00D97CFA" w:rsidRDefault="00D97CFA" w:rsidP="00D97CFA">
      <w:pPr>
        <w:spacing w:after="0"/>
        <w:rPr>
          <w:rFonts w:ascii="Century Schoolbook" w:hAnsi="Century Schoolbook"/>
        </w:rPr>
      </w:pPr>
      <w:r w:rsidRPr="00D97CFA">
        <w:rPr>
          <w:rFonts w:ascii="Century Schoolbook" w:hAnsi="Century Schoolbook"/>
        </w:rPr>
        <w:t>Office of the Nurse</w:t>
      </w:r>
    </w:p>
    <w:p w:rsidR="00D97CFA" w:rsidRPr="00D97CFA" w:rsidRDefault="00D97CFA" w:rsidP="00D97CFA">
      <w:pPr>
        <w:spacing w:after="0"/>
        <w:rPr>
          <w:rFonts w:ascii="Century Schoolbook" w:hAnsi="Century Schoolbook"/>
        </w:rPr>
      </w:pPr>
      <w:r w:rsidRPr="00D97CFA">
        <w:rPr>
          <w:rFonts w:ascii="Century Schoolbook" w:hAnsi="Century Schoolbook"/>
        </w:rPr>
        <w:t>112 Broad Street</w:t>
      </w:r>
    </w:p>
    <w:p w:rsidR="00D97CFA" w:rsidRDefault="00D97CFA" w:rsidP="00D97CFA">
      <w:pPr>
        <w:spacing w:after="0"/>
        <w:rPr>
          <w:rFonts w:ascii="Century Schoolbook" w:hAnsi="Century Schoolbook"/>
        </w:rPr>
      </w:pPr>
      <w:r>
        <w:rPr>
          <w:rFonts w:ascii="Century Schoolbook" w:hAnsi="Century Schoolbook"/>
        </w:rPr>
        <w:t>Red Bank, NJ 07701</w:t>
      </w:r>
    </w:p>
    <w:p w:rsidR="00D97CFA" w:rsidRPr="00D97CFA" w:rsidRDefault="00D97CFA" w:rsidP="00D97CFA">
      <w:pPr>
        <w:spacing w:after="0"/>
        <w:rPr>
          <w:rFonts w:ascii="Century Schoolbook" w:hAnsi="Century Schoolbook"/>
        </w:rPr>
      </w:pPr>
      <w:r>
        <w:rPr>
          <w:rFonts w:ascii="Century Schoolbook" w:hAnsi="Century Schoolbook"/>
        </w:rPr>
        <w:t xml:space="preserve"> </w:t>
      </w:r>
      <w:r w:rsidRPr="00D97CFA">
        <w:rPr>
          <w:rFonts w:ascii="Century Schoolbook" w:hAnsi="Century Schoolbook"/>
        </w:rPr>
        <w:t>732-747-1774</w:t>
      </w:r>
    </w:p>
    <w:p w:rsidR="001E4A96" w:rsidRPr="001E4A96" w:rsidRDefault="001E4A96" w:rsidP="00D97CFA">
      <w:pPr>
        <w:spacing w:after="0"/>
        <w:rPr>
          <w:rFonts w:ascii="Century Schoolbook" w:hAnsi="Century Schoolbook"/>
        </w:rPr>
      </w:pPr>
    </w:p>
    <w:p w:rsidR="00084F71" w:rsidRPr="001E4A96" w:rsidRDefault="001E4A96" w:rsidP="001E4A96">
      <w:pPr>
        <w:tabs>
          <w:tab w:val="left" w:pos="2417"/>
        </w:tabs>
        <w:rPr>
          <w:rFonts w:ascii="Century Schoolbook" w:hAnsi="Century Schoolbook"/>
          <w:b/>
        </w:rPr>
      </w:pPr>
      <w:r w:rsidRPr="001E4A96">
        <w:rPr>
          <w:rFonts w:ascii="Century Schoolbook" w:hAnsi="Century Schoolbook"/>
        </w:rPr>
        <w:tab/>
      </w:r>
      <w:r w:rsidRPr="001E4A96">
        <w:rPr>
          <w:rFonts w:ascii="Century Schoolbook" w:hAnsi="Century Schoolbook"/>
        </w:rPr>
        <w:tab/>
      </w:r>
      <w:r w:rsidRPr="001E4A96">
        <w:rPr>
          <w:rFonts w:ascii="Century Schoolbook" w:hAnsi="Century Schoolbook"/>
        </w:rPr>
        <w:tab/>
      </w:r>
      <w:r w:rsidRPr="001E4A96">
        <w:rPr>
          <w:rFonts w:ascii="Century Schoolbook" w:hAnsi="Century Schoolbook"/>
          <w:b/>
        </w:rPr>
        <w:t>Medication Policy</w:t>
      </w:r>
    </w:p>
    <w:p w:rsidR="001E4A96" w:rsidRPr="001E4A96" w:rsidRDefault="001E4A96" w:rsidP="001E4A96">
      <w:pPr>
        <w:tabs>
          <w:tab w:val="left" w:pos="2417"/>
        </w:tabs>
        <w:rPr>
          <w:rFonts w:ascii="Century Schoolbook" w:hAnsi="Century Schoolbook"/>
        </w:rPr>
      </w:pPr>
      <w:r w:rsidRPr="001E4A96">
        <w:rPr>
          <w:rFonts w:ascii="Century Schoolbook" w:hAnsi="Century Schoolbook"/>
        </w:rPr>
        <w:t xml:space="preserve">Medication, in general, should be given in the home, but in the </w:t>
      </w:r>
      <w:proofErr w:type="gramStart"/>
      <w:r w:rsidRPr="001E4A96">
        <w:rPr>
          <w:rFonts w:ascii="Century Schoolbook" w:hAnsi="Century Schoolbook"/>
        </w:rPr>
        <w:t>event  of</w:t>
      </w:r>
      <w:proofErr w:type="gramEnd"/>
      <w:r w:rsidRPr="001E4A96">
        <w:rPr>
          <w:rFonts w:ascii="Century Schoolbook" w:hAnsi="Century Schoolbook"/>
        </w:rPr>
        <w:t xml:space="preserve"> specific problems, it can be given in school. </w:t>
      </w:r>
    </w:p>
    <w:p w:rsidR="001E4A96" w:rsidRPr="001E4A96" w:rsidRDefault="001E4A96" w:rsidP="001E4A96">
      <w:pPr>
        <w:tabs>
          <w:tab w:val="left" w:pos="2417"/>
        </w:tabs>
        <w:rPr>
          <w:rFonts w:ascii="Century Schoolbook" w:hAnsi="Century Schoolbook"/>
        </w:rPr>
      </w:pPr>
    </w:p>
    <w:p w:rsidR="001E4A96" w:rsidRPr="001E4A96" w:rsidRDefault="001E4A96" w:rsidP="001E4A96">
      <w:pPr>
        <w:tabs>
          <w:tab w:val="left" w:pos="2417"/>
        </w:tabs>
        <w:rPr>
          <w:rFonts w:ascii="Century Schoolbook" w:hAnsi="Century Schoolbook"/>
        </w:rPr>
      </w:pPr>
      <w:r w:rsidRPr="001E4A96">
        <w:rPr>
          <w:rFonts w:ascii="Century Schoolbook" w:hAnsi="Century Schoolbook"/>
        </w:rPr>
        <w:t>According to New Jersey State Guidelines for the administration of medication ion school, the following requirements must be met:</w:t>
      </w:r>
    </w:p>
    <w:p w:rsidR="001E4A96" w:rsidRPr="001E4A96" w:rsidRDefault="001E4A96" w:rsidP="001E4A96">
      <w:pPr>
        <w:tabs>
          <w:tab w:val="left" w:pos="2417"/>
        </w:tabs>
        <w:rPr>
          <w:rFonts w:ascii="Century Schoolbook" w:hAnsi="Century Schoolbook"/>
        </w:rPr>
      </w:pPr>
    </w:p>
    <w:p w:rsidR="001E4A96" w:rsidRPr="00D97CFA" w:rsidRDefault="001E4A96" w:rsidP="00D97CFA">
      <w:pPr>
        <w:pStyle w:val="ListParagraph"/>
        <w:numPr>
          <w:ilvl w:val="0"/>
          <w:numId w:val="4"/>
        </w:numPr>
        <w:tabs>
          <w:tab w:val="left" w:pos="2417"/>
        </w:tabs>
        <w:rPr>
          <w:rFonts w:ascii="Century Schoolbook" w:hAnsi="Century Schoolbook"/>
          <w:b/>
        </w:rPr>
      </w:pPr>
      <w:r w:rsidRPr="00D97CFA">
        <w:rPr>
          <w:rFonts w:ascii="Century Schoolbook" w:hAnsi="Century Schoolbook"/>
          <w:b/>
        </w:rPr>
        <w:t>A doctor’s written prescription with:</w:t>
      </w:r>
    </w:p>
    <w:p w:rsidR="001E4A96" w:rsidRPr="00D97CFA" w:rsidRDefault="00D97CFA" w:rsidP="00D97CFA">
      <w:pPr>
        <w:tabs>
          <w:tab w:val="left" w:pos="2417"/>
        </w:tabs>
        <w:ind w:left="360"/>
        <w:rPr>
          <w:rFonts w:ascii="Century Schoolbook" w:hAnsi="Century Schoolbook"/>
        </w:rPr>
      </w:pPr>
      <w:r>
        <w:rPr>
          <w:rFonts w:ascii="Century Schoolbook" w:hAnsi="Century Schoolbook"/>
        </w:rPr>
        <w:t xml:space="preserve">       a. </w:t>
      </w:r>
      <w:r w:rsidR="001E4A96" w:rsidRPr="00D97CFA">
        <w:rPr>
          <w:rFonts w:ascii="Century Schoolbook" w:hAnsi="Century Schoolbook"/>
        </w:rPr>
        <w:t>The child’s name</w:t>
      </w:r>
    </w:p>
    <w:p w:rsidR="001E4A96" w:rsidRPr="00D97CFA" w:rsidRDefault="00D97CFA" w:rsidP="00D97CFA">
      <w:pPr>
        <w:tabs>
          <w:tab w:val="left" w:pos="2417"/>
        </w:tabs>
        <w:ind w:left="360"/>
        <w:rPr>
          <w:rFonts w:ascii="Century Schoolbook" w:hAnsi="Century Schoolbook"/>
        </w:rPr>
      </w:pPr>
      <w:r>
        <w:rPr>
          <w:rFonts w:ascii="Century Schoolbook" w:hAnsi="Century Schoolbook"/>
        </w:rPr>
        <w:t xml:space="preserve">       b. </w:t>
      </w:r>
      <w:r w:rsidR="001E4A96" w:rsidRPr="00D97CFA">
        <w:rPr>
          <w:rFonts w:ascii="Century Schoolbook" w:hAnsi="Century Schoolbook"/>
        </w:rPr>
        <w:t xml:space="preserve">The dosage and frequency of administration, including the duration the </w:t>
      </w:r>
      <w:r>
        <w:rPr>
          <w:rFonts w:ascii="Century Schoolbook" w:hAnsi="Century Schoolbook"/>
        </w:rPr>
        <w:t xml:space="preserve">   </w:t>
      </w:r>
      <w:r>
        <w:rPr>
          <w:rFonts w:ascii="Century Schoolbook" w:hAnsi="Century Schoolbook"/>
        </w:rPr>
        <w:br/>
        <w:t xml:space="preserve">           m</w:t>
      </w:r>
      <w:r w:rsidR="001E4A96" w:rsidRPr="00D97CFA">
        <w:rPr>
          <w:rFonts w:ascii="Century Schoolbook" w:hAnsi="Century Schoolbook"/>
        </w:rPr>
        <w:t xml:space="preserve">edication should be given, or if it is to be given as needed. </w:t>
      </w:r>
    </w:p>
    <w:p w:rsidR="001E4A96" w:rsidRPr="00D97CFA" w:rsidRDefault="00D97CFA" w:rsidP="00D97CFA">
      <w:pPr>
        <w:tabs>
          <w:tab w:val="left" w:pos="2417"/>
        </w:tabs>
        <w:ind w:left="360"/>
        <w:rPr>
          <w:rFonts w:ascii="Century Schoolbook" w:hAnsi="Century Schoolbook"/>
        </w:rPr>
      </w:pPr>
      <w:r>
        <w:rPr>
          <w:rFonts w:ascii="Century Schoolbook" w:hAnsi="Century Schoolbook"/>
        </w:rPr>
        <w:t xml:space="preserve">       c</w:t>
      </w:r>
      <w:r w:rsidRPr="00D97CFA">
        <w:rPr>
          <w:rFonts w:ascii="Century Schoolbook" w:hAnsi="Century Schoolbook"/>
          <w:b/>
        </w:rPr>
        <w:t>.</w:t>
      </w:r>
      <w:r>
        <w:rPr>
          <w:rFonts w:ascii="Century Schoolbook" w:hAnsi="Century Schoolbook"/>
          <w:b/>
        </w:rPr>
        <w:t xml:space="preserve"> </w:t>
      </w:r>
      <w:r w:rsidR="001E4A96" w:rsidRPr="00D97CFA">
        <w:rPr>
          <w:rFonts w:ascii="Century Schoolbook" w:hAnsi="Century Schoolbook"/>
        </w:rPr>
        <w:t>Reason for medication</w:t>
      </w:r>
    </w:p>
    <w:p w:rsidR="001E4A96" w:rsidRPr="00D97CFA" w:rsidRDefault="00D97CFA" w:rsidP="00D97CFA">
      <w:pPr>
        <w:tabs>
          <w:tab w:val="left" w:pos="2417"/>
        </w:tabs>
        <w:ind w:left="360"/>
        <w:rPr>
          <w:rFonts w:ascii="Century Schoolbook" w:hAnsi="Century Schoolbook"/>
          <w:b/>
        </w:rPr>
      </w:pPr>
      <w:r>
        <w:rPr>
          <w:rFonts w:ascii="Century Schoolbook" w:hAnsi="Century Schoolbook"/>
        </w:rPr>
        <w:t xml:space="preserve">2.  </w:t>
      </w:r>
      <w:r w:rsidR="001E4A96" w:rsidRPr="00D97CFA">
        <w:rPr>
          <w:rFonts w:ascii="Century Schoolbook" w:hAnsi="Century Schoolbook"/>
          <w:b/>
        </w:rPr>
        <w:t xml:space="preserve">Medication must be in </w:t>
      </w:r>
      <w:r w:rsidRPr="00D97CFA">
        <w:rPr>
          <w:rFonts w:ascii="Century Schoolbook" w:hAnsi="Century Schoolbook"/>
          <w:b/>
        </w:rPr>
        <w:t>its</w:t>
      </w:r>
      <w:r w:rsidR="001E4A96" w:rsidRPr="00D97CFA">
        <w:rPr>
          <w:rFonts w:ascii="Century Schoolbook" w:hAnsi="Century Schoolbook"/>
          <w:b/>
        </w:rPr>
        <w:t xml:space="preserve"> original container.  Over t</w:t>
      </w:r>
      <w:r>
        <w:rPr>
          <w:rFonts w:ascii="Century Schoolbook" w:hAnsi="Century Schoolbook"/>
          <w:b/>
        </w:rPr>
        <w:t>he counter medication must be in</w:t>
      </w:r>
      <w:r w:rsidRPr="00D97CFA">
        <w:rPr>
          <w:rFonts w:ascii="Century Schoolbook" w:hAnsi="Century Schoolbook"/>
          <w:b/>
        </w:rPr>
        <w:t xml:space="preserve"> </w:t>
      </w:r>
      <w:r w:rsidR="001E4A96" w:rsidRPr="00D97CFA">
        <w:rPr>
          <w:rFonts w:ascii="Century Schoolbook" w:hAnsi="Century Schoolbook"/>
          <w:b/>
        </w:rPr>
        <w:t>a new bottle with an unbroken seal.</w:t>
      </w:r>
    </w:p>
    <w:p w:rsidR="001E4A96" w:rsidRPr="00D97CFA" w:rsidRDefault="00D97CFA" w:rsidP="00D97CFA">
      <w:pPr>
        <w:tabs>
          <w:tab w:val="left" w:pos="2417"/>
        </w:tabs>
        <w:ind w:left="360"/>
        <w:rPr>
          <w:rFonts w:ascii="Century Schoolbook" w:hAnsi="Century Schoolbook"/>
        </w:rPr>
      </w:pPr>
      <w:r>
        <w:rPr>
          <w:rFonts w:ascii="Century Schoolbook" w:hAnsi="Century Schoolbook"/>
          <w:b/>
        </w:rPr>
        <w:t xml:space="preserve">3. </w:t>
      </w:r>
      <w:r w:rsidR="001E4A96" w:rsidRPr="00D97CFA">
        <w:rPr>
          <w:rFonts w:ascii="Century Schoolbook" w:hAnsi="Century Schoolbook"/>
          <w:b/>
        </w:rPr>
        <w:t>Parent’s note of permission</w:t>
      </w:r>
      <w:r w:rsidR="001E4A96" w:rsidRPr="00D97CFA">
        <w:rPr>
          <w:rFonts w:ascii="Century Schoolbook" w:hAnsi="Century Schoolbook"/>
        </w:rPr>
        <w:t>.</w:t>
      </w:r>
    </w:p>
    <w:p w:rsidR="001E4A96" w:rsidRPr="001E4A96" w:rsidRDefault="001E4A96" w:rsidP="001E4A96">
      <w:pPr>
        <w:tabs>
          <w:tab w:val="left" w:pos="2417"/>
        </w:tabs>
        <w:rPr>
          <w:rFonts w:ascii="Century Schoolbook" w:hAnsi="Century Schoolbook"/>
        </w:rPr>
      </w:pPr>
      <w:r w:rsidRPr="001E4A96">
        <w:rPr>
          <w:rFonts w:ascii="Century Schoolbook" w:hAnsi="Century Schoolbook"/>
        </w:rPr>
        <w:t>It is the responsibility to provide the nurse with any needed medication.  All medication will be locked in the medication cabinet, and at the end of the school year, arrangements will be made for all remaining medication to be picked up.</w:t>
      </w:r>
    </w:p>
    <w:p w:rsidR="001E4A96" w:rsidRPr="001E4A96" w:rsidRDefault="001E4A96" w:rsidP="001E4A96">
      <w:pPr>
        <w:tabs>
          <w:tab w:val="left" w:pos="2417"/>
        </w:tabs>
        <w:rPr>
          <w:rFonts w:ascii="Century Schoolbook" w:hAnsi="Century Schoolbook"/>
        </w:rPr>
      </w:pPr>
    </w:p>
    <w:p w:rsidR="001E4A96" w:rsidRDefault="001E4A96" w:rsidP="001E4A96">
      <w:pPr>
        <w:tabs>
          <w:tab w:val="left" w:pos="2417"/>
        </w:tabs>
        <w:rPr>
          <w:rFonts w:ascii="Century Schoolbook" w:hAnsi="Century Schoolbook"/>
        </w:rPr>
      </w:pPr>
      <w:r w:rsidRPr="001E4A96">
        <w:rPr>
          <w:rFonts w:ascii="Century Schoolbook" w:hAnsi="Century Schoolbook"/>
        </w:rPr>
        <w:t>However, the school reserves the right to reject extraordinary and unusual requests for the administration of medication.</w:t>
      </w:r>
    </w:p>
    <w:p w:rsidR="001E4A96" w:rsidRPr="001E4A96" w:rsidRDefault="00D97CFA" w:rsidP="00D97CFA">
      <w:pPr>
        <w:tabs>
          <w:tab w:val="left" w:pos="2417"/>
        </w:tabs>
        <w:rPr>
          <w:rFonts w:ascii="Century Schoolbook" w:hAnsi="Century Schoolbook"/>
        </w:rPr>
      </w:pPr>
      <w:r>
        <w:rPr>
          <w:rFonts w:ascii="Century Schoolbook" w:hAnsi="Century Schoolbook"/>
        </w:rPr>
        <w:t>Revised 3/14</w:t>
      </w:r>
      <w:bookmarkStart w:id="0" w:name="_GoBack"/>
      <w:bookmarkEnd w:id="0"/>
    </w:p>
    <w:sectPr w:rsidR="001E4A96" w:rsidRPr="001E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3043"/>
    <w:multiLevelType w:val="hybridMultilevel"/>
    <w:tmpl w:val="20BC0CEE"/>
    <w:lvl w:ilvl="0" w:tplc="335A65E2">
      <w:start w:val="1"/>
      <w:numFmt w:val="decimal"/>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
    <w:nsid w:val="22181F14"/>
    <w:multiLevelType w:val="hybridMultilevel"/>
    <w:tmpl w:val="753E44E4"/>
    <w:lvl w:ilvl="0" w:tplc="6826D0D8">
      <w:start w:val="1"/>
      <w:numFmt w:val="lowerLetter"/>
      <w:lvlText w:val="%1."/>
      <w:lvlJc w:val="left"/>
      <w:pPr>
        <w:ind w:left="3135" w:hanging="360"/>
      </w:pPr>
      <w:rPr>
        <w:rFonts w:hint="default"/>
      </w:rPr>
    </w:lvl>
    <w:lvl w:ilvl="1" w:tplc="04090019">
      <w:start w:val="1"/>
      <w:numFmt w:val="lowerLetter"/>
      <w:lvlText w:val="%2."/>
      <w:lvlJc w:val="left"/>
      <w:pPr>
        <w:ind w:left="3855" w:hanging="360"/>
      </w:pPr>
    </w:lvl>
    <w:lvl w:ilvl="2" w:tplc="0409001B" w:tentative="1">
      <w:start w:val="1"/>
      <w:numFmt w:val="lowerRoman"/>
      <w:lvlText w:val="%3."/>
      <w:lvlJc w:val="right"/>
      <w:pPr>
        <w:ind w:left="4575" w:hanging="180"/>
      </w:pPr>
    </w:lvl>
    <w:lvl w:ilvl="3" w:tplc="0409000F" w:tentative="1">
      <w:start w:val="1"/>
      <w:numFmt w:val="decimal"/>
      <w:lvlText w:val="%4."/>
      <w:lvlJc w:val="left"/>
      <w:pPr>
        <w:ind w:left="5295" w:hanging="360"/>
      </w:pPr>
    </w:lvl>
    <w:lvl w:ilvl="4" w:tplc="04090019" w:tentative="1">
      <w:start w:val="1"/>
      <w:numFmt w:val="lowerLetter"/>
      <w:lvlText w:val="%5."/>
      <w:lvlJc w:val="left"/>
      <w:pPr>
        <w:ind w:left="6015" w:hanging="360"/>
      </w:pPr>
    </w:lvl>
    <w:lvl w:ilvl="5" w:tplc="0409001B" w:tentative="1">
      <w:start w:val="1"/>
      <w:numFmt w:val="lowerRoman"/>
      <w:lvlText w:val="%6."/>
      <w:lvlJc w:val="right"/>
      <w:pPr>
        <w:ind w:left="6735" w:hanging="180"/>
      </w:pPr>
    </w:lvl>
    <w:lvl w:ilvl="6" w:tplc="0409000F" w:tentative="1">
      <w:start w:val="1"/>
      <w:numFmt w:val="decimal"/>
      <w:lvlText w:val="%7."/>
      <w:lvlJc w:val="left"/>
      <w:pPr>
        <w:ind w:left="7455" w:hanging="360"/>
      </w:pPr>
    </w:lvl>
    <w:lvl w:ilvl="7" w:tplc="04090019" w:tentative="1">
      <w:start w:val="1"/>
      <w:numFmt w:val="lowerLetter"/>
      <w:lvlText w:val="%8."/>
      <w:lvlJc w:val="left"/>
      <w:pPr>
        <w:ind w:left="8175" w:hanging="360"/>
      </w:pPr>
    </w:lvl>
    <w:lvl w:ilvl="8" w:tplc="0409001B" w:tentative="1">
      <w:start w:val="1"/>
      <w:numFmt w:val="lowerRoman"/>
      <w:lvlText w:val="%9."/>
      <w:lvlJc w:val="right"/>
      <w:pPr>
        <w:ind w:left="8895" w:hanging="180"/>
      </w:pPr>
    </w:lvl>
  </w:abstractNum>
  <w:abstractNum w:abstractNumId="2">
    <w:nsid w:val="2F5051F8"/>
    <w:multiLevelType w:val="hybridMultilevel"/>
    <w:tmpl w:val="B1102EC0"/>
    <w:lvl w:ilvl="0" w:tplc="29BC8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907578"/>
    <w:multiLevelType w:val="hybridMultilevel"/>
    <w:tmpl w:val="0098039A"/>
    <w:lvl w:ilvl="0" w:tplc="E1F4FF54">
      <w:start w:val="1"/>
      <w:numFmt w:val="decimal"/>
      <w:lvlText w:val="%1."/>
      <w:lvlJc w:val="left"/>
      <w:pPr>
        <w:ind w:left="2777" w:hanging="360"/>
      </w:pPr>
      <w:rPr>
        <w:rFonts w:hint="default"/>
      </w:rPr>
    </w:lvl>
    <w:lvl w:ilvl="1" w:tplc="04090019" w:tentative="1">
      <w:start w:val="1"/>
      <w:numFmt w:val="lowerLetter"/>
      <w:lvlText w:val="%2."/>
      <w:lvlJc w:val="left"/>
      <w:pPr>
        <w:ind w:left="3497" w:hanging="360"/>
      </w:pPr>
    </w:lvl>
    <w:lvl w:ilvl="2" w:tplc="0409001B" w:tentative="1">
      <w:start w:val="1"/>
      <w:numFmt w:val="lowerRoman"/>
      <w:lvlText w:val="%3."/>
      <w:lvlJc w:val="right"/>
      <w:pPr>
        <w:ind w:left="4217" w:hanging="180"/>
      </w:pPr>
    </w:lvl>
    <w:lvl w:ilvl="3" w:tplc="0409000F" w:tentative="1">
      <w:start w:val="1"/>
      <w:numFmt w:val="decimal"/>
      <w:lvlText w:val="%4."/>
      <w:lvlJc w:val="left"/>
      <w:pPr>
        <w:ind w:left="4937" w:hanging="360"/>
      </w:pPr>
    </w:lvl>
    <w:lvl w:ilvl="4" w:tplc="04090019" w:tentative="1">
      <w:start w:val="1"/>
      <w:numFmt w:val="lowerLetter"/>
      <w:lvlText w:val="%5."/>
      <w:lvlJc w:val="left"/>
      <w:pPr>
        <w:ind w:left="5657" w:hanging="360"/>
      </w:pPr>
    </w:lvl>
    <w:lvl w:ilvl="5" w:tplc="0409001B" w:tentative="1">
      <w:start w:val="1"/>
      <w:numFmt w:val="lowerRoman"/>
      <w:lvlText w:val="%6."/>
      <w:lvlJc w:val="right"/>
      <w:pPr>
        <w:ind w:left="6377" w:hanging="180"/>
      </w:pPr>
    </w:lvl>
    <w:lvl w:ilvl="6" w:tplc="0409000F" w:tentative="1">
      <w:start w:val="1"/>
      <w:numFmt w:val="decimal"/>
      <w:lvlText w:val="%7."/>
      <w:lvlJc w:val="left"/>
      <w:pPr>
        <w:ind w:left="7097" w:hanging="360"/>
      </w:pPr>
    </w:lvl>
    <w:lvl w:ilvl="7" w:tplc="04090019" w:tentative="1">
      <w:start w:val="1"/>
      <w:numFmt w:val="lowerLetter"/>
      <w:lvlText w:val="%8."/>
      <w:lvlJc w:val="left"/>
      <w:pPr>
        <w:ind w:left="7817" w:hanging="360"/>
      </w:pPr>
    </w:lvl>
    <w:lvl w:ilvl="8" w:tplc="0409001B" w:tentative="1">
      <w:start w:val="1"/>
      <w:numFmt w:val="lowerRoman"/>
      <w:lvlText w:val="%9."/>
      <w:lvlJc w:val="right"/>
      <w:pPr>
        <w:ind w:left="853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6"/>
    <w:rsid w:val="00035D5B"/>
    <w:rsid w:val="001E4A96"/>
    <w:rsid w:val="00305EF5"/>
    <w:rsid w:val="00D9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6"/>
    <w:rPr>
      <w:rFonts w:ascii="Tahoma" w:hAnsi="Tahoma" w:cs="Tahoma"/>
      <w:sz w:val="16"/>
      <w:szCs w:val="16"/>
    </w:rPr>
  </w:style>
  <w:style w:type="paragraph" w:styleId="ListParagraph">
    <w:name w:val="List Paragraph"/>
    <w:basedOn w:val="Normal"/>
    <w:uiPriority w:val="34"/>
    <w:qFormat/>
    <w:rsid w:val="001E4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6"/>
    <w:rPr>
      <w:rFonts w:ascii="Tahoma" w:hAnsi="Tahoma" w:cs="Tahoma"/>
      <w:sz w:val="16"/>
      <w:szCs w:val="16"/>
    </w:rPr>
  </w:style>
  <w:style w:type="paragraph" w:styleId="ListParagraph">
    <w:name w:val="List Paragraph"/>
    <w:basedOn w:val="Normal"/>
    <w:uiPriority w:val="34"/>
    <w:qFormat/>
    <w:rsid w:val="001E4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2014-09-24T18:00:00Z</dcterms:created>
  <dcterms:modified xsi:type="dcterms:W3CDTF">2014-09-24T18:20:00Z</dcterms:modified>
</cp:coreProperties>
</file>